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4E24" w:rsidRPr="00FE4002" w:rsidRDefault="0012660D" w:rsidP="00914E24">
      <w:pPr>
        <w:pStyle w:val="af"/>
        <w:spacing w:before="0" w:beforeAutospacing="0" w:after="0" w:afterAutospacing="0" w:line="360" w:lineRule="auto"/>
        <w:jc w:val="center"/>
        <w:rPr>
          <w:rFonts w:ascii="Trebuchet MS" w:hAnsi="Trebuchet MS"/>
          <w:b/>
          <w:bCs/>
          <w:color w:val="7030A0"/>
          <w:sz w:val="28"/>
          <w:szCs w:val="36"/>
          <w:u w:val="single"/>
        </w:rPr>
      </w:pPr>
      <w:r>
        <w:rPr>
          <w:rFonts w:ascii="Trebuchet MS" w:hAnsi="Trebuchet MS"/>
          <w:b/>
          <w:bCs/>
          <w:color w:val="7030A0"/>
          <w:sz w:val="28"/>
          <w:szCs w:val="36"/>
          <w:u w:val="single"/>
        </w:rPr>
        <w:t>Курс йоги 230</w:t>
      </w:r>
      <w:r w:rsidR="00914E24" w:rsidRPr="00FE4002">
        <w:rPr>
          <w:rFonts w:ascii="Trebuchet MS" w:hAnsi="Trebuchet MS"/>
          <w:b/>
          <w:bCs/>
          <w:color w:val="7030A0"/>
          <w:sz w:val="28"/>
          <w:szCs w:val="36"/>
          <w:u w:val="single"/>
        </w:rPr>
        <w:t xml:space="preserve">. </w:t>
      </w:r>
    </w:p>
    <w:p w:rsidR="006074D8" w:rsidRDefault="0012660D" w:rsidP="00CD04FE">
      <w:pPr>
        <w:pStyle w:val="af"/>
        <w:spacing w:before="0" w:beforeAutospacing="0" w:after="0" w:afterAutospacing="0" w:line="360" w:lineRule="auto"/>
        <w:jc w:val="center"/>
        <w:rPr>
          <w:rFonts w:ascii="Trebuchet MS" w:hAnsi="Trebuchet MS"/>
          <w:b/>
          <w:color w:val="7030A0"/>
          <w:sz w:val="28"/>
          <w:u w:val="single"/>
        </w:rPr>
      </w:pPr>
      <w:r>
        <w:rPr>
          <w:rFonts w:ascii="Trebuchet MS" w:hAnsi="Trebuchet MS"/>
          <w:b/>
          <w:color w:val="7030A0"/>
          <w:sz w:val="28"/>
          <w:u w:val="single"/>
        </w:rPr>
        <w:t>Йога влюбленности</w:t>
      </w:r>
      <w:r w:rsidR="001E625C">
        <w:rPr>
          <w:rFonts w:ascii="Trebuchet MS" w:hAnsi="Trebuchet MS"/>
          <w:b/>
          <w:color w:val="7030A0"/>
          <w:sz w:val="28"/>
          <w:u w:val="single"/>
        </w:rPr>
        <w:t>.</w:t>
      </w:r>
    </w:p>
    <w:p w:rsidR="00914E24" w:rsidRPr="00FE4002" w:rsidRDefault="00914E24" w:rsidP="0012660D">
      <w:pPr>
        <w:pStyle w:val="af"/>
        <w:spacing w:before="0" w:beforeAutospacing="0" w:after="0" w:afterAutospacing="0" w:line="360" w:lineRule="auto"/>
        <w:rPr>
          <w:rFonts w:ascii="Trebuchet MS" w:hAnsi="Trebuchet MS"/>
          <w:b/>
          <w:bCs/>
          <w:color w:val="7030A0"/>
          <w:sz w:val="28"/>
          <w:szCs w:val="36"/>
          <w:u w:val="single"/>
        </w:rPr>
      </w:pPr>
    </w:p>
    <w:p w:rsidR="00914E24" w:rsidRPr="00FE4002" w:rsidRDefault="007563C7" w:rsidP="00FE4002">
      <w:pPr>
        <w:spacing w:after="0" w:line="240" w:lineRule="auto"/>
        <w:jc w:val="center"/>
        <w:rPr>
          <w:rFonts w:ascii="Trebuchet MS" w:eastAsia="Times New Roman" w:hAnsi="Trebuchet MS"/>
          <w:b/>
          <w:bCs/>
          <w:color w:val="943634"/>
          <w:sz w:val="32"/>
          <w:szCs w:val="36"/>
          <w:lang w:eastAsia="ru-RU"/>
        </w:rPr>
      </w:pPr>
      <w:r>
        <w:rPr>
          <w:rFonts w:ascii="Trebuchet MS" w:eastAsia="Times New Roman" w:hAnsi="Trebuchet MS"/>
          <w:b/>
          <w:bCs/>
          <w:color w:val="943634"/>
          <w:sz w:val="32"/>
          <w:szCs w:val="36"/>
          <w:lang w:eastAsia="ru-RU"/>
        </w:rPr>
        <w:t>Шаг 14</w:t>
      </w:r>
      <w:r w:rsidR="00914E24" w:rsidRPr="00FE4002">
        <w:rPr>
          <w:rFonts w:ascii="Trebuchet MS" w:eastAsia="Times New Roman" w:hAnsi="Trebuchet MS"/>
          <w:b/>
          <w:bCs/>
          <w:color w:val="943634"/>
          <w:sz w:val="32"/>
          <w:szCs w:val="36"/>
          <w:lang w:eastAsia="ru-RU"/>
        </w:rPr>
        <w:t>.</w:t>
      </w:r>
    </w:p>
    <w:p w:rsidR="00914E24" w:rsidRPr="00DC2D40" w:rsidRDefault="004F0D85" w:rsidP="00914E24">
      <w:pPr>
        <w:spacing w:after="0" w:line="240" w:lineRule="auto"/>
        <w:jc w:val="center"/>
        <w:rPr>
          <w:rFonts w:ascii="Times New Roman" w:eastAsia="Times New Roman" w:hAnsi="Times New Roman"/>
          <w:b/>
          <w:bCs/>
          <w:sz w:val="20"/>
          <w:szCs w:val="20"/>
          <w:lang w:eastAsia="ru-RU"/>
        </w:rPr>
      </w:pPr>
      <w:r>
        <w:rPr>
          <w:rFonts w:ascii="Trebuchet MS" w:eastAsia="Times New Roman" w:hAnsi="Trebuchet MS"/>
          <w:b/>
          <w:bCs/>
          <w:color w:val="943634"/>
          <w:sz w:val="32"/>
          <w:szCs w:val="36"/>
          <w:lang w:eastAsia="ru-RU"/>
        </w:rPr>
        <w:t>Йога Влю</w:t>
      </w:r>
      <w:r w:rsidR="007563C7">
        <w:rPr>
          <w:rFonts w:ascii="Trebuchet MS" w:eastAsia="Times New Roman" w:hAnsi="Trebuchet MS"/>
          <w:b/>
          <w:bCs/>
          <w:color w:val="943634"/>
          <w:sz w:val="32"/>
          <w:szCs w:val="36"/>
          <w:lang w:eastAsia="ru-RU"/>
        </w:rPr>
        <w:t>бленности. Лекция 14, от 2010.09</w:t>
      </w:r>
      <w:r w:rsidR="005200DB">
        <w:rPr>
          <w:rFonts w:ascii="Trebuchet MS" w:eastAsia="Times New Roman" w:hAnsi="Trebuchet MS"/>
          <w:b/>
          <w:bCs/>
          <w:color w:val="943634"/>
          <w:sz w:val="32"/>
          <w:szCs w:val="36"/>
          <w:lang w:eastAsia="ru-RU"/>
        </w:rPr>
        <w:t>.</w:t>
      </w:r>
      <w:r w:rsidR="0012660D">
        <w:rPr>
          <w:rFonts w:ascii="Trebuchet MS" w:eastAsia="Times New Roman" w:hAnsi="Trebuchet MS"/>
          <w:b/>
          <w:bCs/>
          <w:color w:val="943634"/>
          <w:sz w:val="32"/>
          <w:szCs w:val="36"/>
          <w:lang w:eastAsia="ru-RU"/>
        </w:rPr>
        <w:t>0</w:t>
      </w:r>
      <w:r>
        <w:rPr>
          <w:rFonts w:ascii="Trebuchet MS" w:eastAsia="Times New Roman" w:hAnsi="Trebuchet MS"/>
          <w:b/>
          <w:bCs/>
          <w:color w:val="943634"/>
          <w:sz w:val="32"/>
          <w:szCs w:val="36"/>
          <w:lang w:eastAsia="ru-RU"/>
        </w:rPr>
        <w:t>3</w:t>
      </w:r>
    </w:p>
    <w:p w:rsidR="00812693" w:rsidRPr="00812693" w:rsidRDefault="00812693" w:rsidP="00812693">
      <w:pPr>
        <w:spacing w:before="100" w:beforeAutospacing="1" w:after="100" w:afterAutospacing="1" w:line="240" w:lineRule="auto"/>
        <w:jc w:val="center"/>
        <w:rPr>
          <w:rFonts w:asciiTheme="minorHAnsi" w:eastAsia="Times New Roman" w:hAnsiTheme="minorHAnsi"/>
          <w:sz w:val="24"/>
          <w:szCs w:val="24"/>
          <w:lang w:eastAsia="ru-RU"/>
        </w:rPr>
      </w:pPr>
      <w:r w:rsidRPr="00812693">
        <w:rPr>
          <w:rFonts w:asciiTheme="minorHAnsi" w:eastAsia="Times New Roman" w:hAnsiTheme="minorHAnsi" w:cs="Arial"/>
          <w:b/>
          <w:bCs/>
          <w:sz w:val="24"/>
          <w:szCs w:val="24"/>
          <w:lang w:eastAsia="ru-RU"/>
        </w:rPr>
        <w:t>Введение в лекцию</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Сегодня мы продолжаем рассматривать йогу Влюбленности. Сегодня у нас будет очередная лекция, посвященная этой волшебной йоге. И начнем мы с того момента, где завершили. Но прежде, я озвучу некие вводные моменты и параллели.</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Итак, самое первое, что я хочу еще раз подчеркнуть. Йога Влюбленности (йога Триады) одна из самых редких йог, очень тяжело найти аналогичную йогу. По большому количеству разных причин, эти причины мне не известны.</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Более того, даже моя попытка донести йогу Триады и йогу Влюбленности уже затянулась на срок, который измеряется десятилетиями. Т.е. я уже на протяжении большого количества лет я пытаюсь донести эту йогу. Не скажу, что это очень успешно у меня получалось. По какой причине, я не знаю.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Поэтому, конечно же, я сделаю свою часть так, как учит наша любимая карма йога: «Когда ты что-то делаешь, не ожидая результата». Т.е. доволен самим процессом работы. Не страшась хулы и не ожидая похвалы. Как и любая работа, она в себе самой содержит то счастье, ту радость и то вознаграждение, самим фактом, что человек может ее сделать.</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Конечно же, как и любая работа, изложение йоги Влюбленности должно быть изложено хорошо и качественно. И я стараюсь по мере моих силенок что-то делать настолько, насколько я вообще в состоянии что-то сделать качественно.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Но с другой стороны, непрерывная попытка донести знание наталкивается на такую проблему: а нужно ли это людям? Скажем, для меня это серьезный вопрос. Не потому, буду ли я излагать йогу дальше или не буду. Я ее буду излагать все равно, даже если она никому не нужна. Почему? Потому что это традиция, это очень серьезная установка в йоге, чтобы знание на тебе никогда не заканчивались. Даже если ты получил отрицательный результат, передай этот отрицательный результат, чтобы другие не делали этих ошибок.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Поэтому, вопрос буду ли я излагать или не буду, не стоит. Я буду излагать ее в том объеме, в котором обязан это сделать. Но, если же я чувствую, что это нужно кому-то, если же я чувствую, что эта йога кого-то вдохновляет, и эти знания заставляют по-новому взглянуть на жизнь и где-то хоть чуть-чуть внести понимание и радости в жизнь, то, безусловно, это вдохновение передается и мне. И мне хочется в более расширенном варианте эти йоги излагать. Т.е. некая обратная связь.</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lastRenderedPageBreak/>
        <w:t>Поэтому, я еще раз прошу, если вы испытываете хоть какое-то вдохновение от йоги Влюбленности, поделитесь им с другими, поделитесь им со мной, чтобы я понимал, нужно ли это или не надо. И, соответственно, уже измерял силы и возможности.</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У нас теперь есть некое подобие форума. Почему? Потому что форум мы себе позволить не можем, это слишком хлопотное занятие. Потому что форум нужно модерировать, отвечать на вопросы. Отвечать на вопросы мы не в состоянии, у нас на это просто нет времени. Студенты, которые у нас учатся, они учатся 4 года, 4 года мы им отвечаем на эти вопросы, но в рамках занятий или каких-то личных бесед или групповых занятий. Просто отвечать первому попавшемуся мы не можем, у нас нет ресурса, просто банально нет времени.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Поэтому, форум у нас пока в форме отзыва. Если что-то вас действительно захватило, и вы хотите поделиться этим с другими, то это стоит сделать. Безусловно, мы какую-то часть оставляем на вопросы. Но, как показывает практика, многие вопросы также бывают несколько подвешены в воздухе, потому что пока весь курс не прочитан, некоторые вопросы забегают вперед.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Поэтому, тоже нет возможности отвечать. Все ресурсы расписаны по минутам. Нет лишних ресурсов отвечать ни на дискуссии, ни на оправдание той или иной точки зрения, ни на подтверждение того или другого.</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Т.е. сейчас это все излагается в таком режиме предварительного ознакомления. Но не в режиме дискуссии, еще раз, у нас на дискуссии нет сил и времени. Конечно же, в дальнейшем, когда все будет так, как должно быть, будет время и для дискуссий, и для вопросов, и для ответов, и для более глубинного постижения тех или иных разделов. Но сейчас на это просто нет ресурса.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И сейчас ресурс даже чтобы просто изложить йогу Влюбленности, он был вырезан из открывшихся возможностей для нас. Поэтому, в качестве благодарности (не мне, Боже упаси, не Открытому Йога Университету) Учителям и Учительницам, которые донесли до нас это древнее знание, оставляйте отзывы, если вас что-то вдохновляет.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Т.е. если вы чувствуете вдохновение, то поделитесь этим вдохновением с другими. Если вы чувствуете бхаву, поделитесь этой бхавой с другими. Постоянно я говорю поговорку, что если вы делитесь бхавой с людьми, которые готовы принять эту бхаву – бхава удваивается; если вы делитесь с людьми, у которых и так есть бхава, то бхава перемножается.</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Нужно какое-то эмоциональное отношение, даже не столько интеллектуальное. Интеллект вещь очень хорошая, и нельзя нисколько им пренебрегать, нужно все выяснять. Но вещь получается следующая, до тех пор, пока мы не разобрались глубоко в йоге Влюбленности, ни о каких дискуссиях речи быть не может, мы только пришли на порог какого-либо понимания. О каких дискуссиях может идти речь? Ни о каких. Дискуссии нужны, но нужен хотя бы какой-то фундамент понимания.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lastRenderedPageBreak/>
        <w:t>Поэтому, если у вас рождаются какие-то вдохновленные мысли с подтверждением своих логических доводов или размышлений в пользу йоги Влюбленности, конечно же, делитесь. Но помните, что человечество уже устало от умных слов. Миллионы умных книжек писалось и издается, а человечеству от этого ни холодно, ни жарко. Хочется чего-то живого, эмоционального, чего-то того, ради чего и придумывался весь этот мир (как сказали бы в йоге Триады). И если это вдохновение будет, то оно начинает распространятся. И уже хочется работать и больше и сильнее, в большем объеме передавать знания, которые действительно грандиозны. Т.е. такое пожелание: чтобы была бхава. Бхава в виде обратной связи.</w:t>
      </w:r>
    </w:p>
    <w:p w:rsidR="00812693" w:rsidRPr="00812693" w:rsidRDefault="00812693" w:rsidP="00812693">
      <w:pPr>
        <w:spacing w:before="100" w:beforeAutospacing="1" w:after="100" w:afterAutospacing="1" w:line="240" w:lineRule="auto"/>
        <w:jc w:val="center"/>
        <w:rPr>
          <w:rFonts w:asciiTheme="minorHAnsi" w:eastAsia="Times New Roman" w:hAnsiTheme="minorHAnsi"/>
          <w:sz w:val="24"/>
          <w:szCs w:val="24"/>
          <w:lang w:eastAsia="ru-RU"/>
        </w:rPr>
      </w:pPr>
      <w:r w:rsidRPr="00812693">
        <w:rPr>
          <w:rFonts w:asciiTheme="minorHAnsi" w:eastAsia="Times New Roman" w:hAnsiTheme="minorHAnsi" w:cs="Arial"/>
          <w:b/>
          <w:bCs/>
          <w:sz w:val="24"/>
          <w:szCs w:val="24"/>
          <w:lang w:eastAsia="ru-RU"/>
        </w:rPr>
        <w:t>Параллель йоги Влюбленности с другими йогами</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Теперь следующий момент, который следует озвучить. Мы коснемся этого момента в нашем курсе. Он касается некоторых моментов параллелей и неких аналогий с другими йогами, дошедшими до нашего времени. В частности, я хочу обратить ваше внимание и в дальнейшем пригласить вас к изучению очень серьезного раздела «Йога Шри Видьи».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Как правило, под этой йогой подразумеваются йоги или йогини, у которых один из серьезных текстов – «Анандалахари» или «Саундарьялахари». «Анандалахари» - это первая часть «Саундарьялахари», а по сути дела, 41 четверостишье (если так можно сказать). «Саундарьялахари» уже побольше, что-то в районе 100 этих стихов, они достаточно короткие, красивые. Авторство приписывают Шанкарачарьи, который также почитается всеми адвайтистами, как величайший Учитель.</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В свое время мне пришлось давать комментарий на этот текст. Опять же, более эмоциональный, чем аналитический по той простой причине, что с аналитикой все в порядке. А чтобы понять текст бывает намного сложнее. Т.е. нужны некие ключи перевода или ключи понимания. И исходя из этих ключей перевода или ключей понимания, я в свое время сделал комментарий на этот текст, это все было достаточно давно.</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Так вот, «Анандалахари» или основной текст «Шри Видьи» является некой аналогией с йогой Влюбленности или йогой Триады. Но только не посвященному человеку разобраться с ней чрезвычайно тяжело. В «Анандалахари» присутствуют в скрытой зашифрованной форме все другие практики, которые также присутствуют в других йогах Триады. Но только бывает чрезвычайно тяжело понять, о чем там идет речь.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Поэтому, в завершении изучения этих вводных курсов Триады, имеет смысл изучить вводные моменты в йогу Шри Видьи или комментарии к «Анандалахари».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Теперь мы продолжим рассматривать йогу Влюбленности. Я напомню, что мы подошли к вполне конкретным методам, комментариям, что и как нужно делать. Рассматриваем мы тесную связку с йогой Визуализации, йогой Влюбленности. На прошлом занятии мы рассмотрели тот факт, что методы рассмотрения йоги Влюбленности упираются на такие глубины, на которых зарождалось само понятие числа, единственного или множественного, конечного или бесконечного. Это крайне абстрактные философские категории. Как правило, в обычной жизни мы с ними не сталкиваемся или они от нас </w:t>
      </w:r>
      <w:r w:rsidRPr="00812693">
        <w:rPr>
          <w:rFonts w:asciiTheme="minorHAnsi" w:eastAsia="Times New Roman" w:hAnsiTheme="minorHAnsi" w:cs="Arial"/>
          <w:sz w:val="24"/>
          <w:szCs w:val="24"/>
          <w:lang w:eastAsia="ru-RU"/>
        </w:rPr>
        <w:lastRenderedPageBreak/>
        <w:t xml:space="preserve">ускользают, нам до них дела нет. До тех пор, пока мы не занимаемся наукой, математикой или другими естественными дисциплинами, где без этого никуда, потому что на этом основуется весь аппарат исследования мира. Или когда мы занимаемся философскими изучениями или попыткой ответить, как, что и почему произошло в этом мире.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Теперь же нас ждет следующая ступень в объяснении практик визуализации, и следующая философская категория, как форма и отсутствие формы. Как ни странно, на анализе, что есть форма и что есть отсутствие формы, также в йоге Влюбленности даются определенные практики.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Итак, мы с вами в обычной жизни привыкли оперировать с тем, что называется понятия. И будь то какая-то реальная вещь или процесс, о котором говорим, волей не волей возникает образ вещи или образ действа, о котором мы говорим. К примеру, мы говорим: «Чашка чая», понятно, что сразу же возникает ментальный образ дымящейся кружки вкусного чая. И мы прекрасно отдаем себе отчет, что это какой-то сосуд, сделанный из глины, наполненный жидкостью, водой с добавлением заварки и т.д.</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Или, допустим, мы говорим: «Бушует ураган», и в голове появляется образ, что налетел ураган, вихрь, деревья гнуться, как перед грозой, вот-вот дождь пойдет. И возникают картинки в движении, в действии. И мы прекрасно понимаем, что же такое то или иное действие, тот или иной предмет, мы просто видим формулы и их анализируем.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Но в то же время вспоминаем аксиоматику йоги. Мы помним, что процесс творения Вселенной происходил постадийно. И были такие моменты, когда не существовало понятие формы.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Действительно, когда мы вспоминаем закон 1, одно без другого, единый Абсолют. При этом отсутствует, что есть что-то другое, в форме оно или без формы. Т.е. мы можем прослеживать эти моменты вплоть до того, как в аксиоматике йоги мы сталкиваемся с понятием бесконечного, которое формирует некую среду, из которой могут появляться некие формы, действия, и когда мы уже можем говорить о процессе.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Т.е. понятие формы где-то вторично по сравнению с тем, что есть та некая основа, из которой эта форма лепится. В индийской мифологии всегда давалось такое сравнение, что гончар может вылепить из глины и горшок, и кружку, и тарелку, и что угодно. Но для этого он берет глину, а глина – это что-то бесформенное.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И возникает вопрос, если есть форма, то из чего же она вылеплена. С позиции обычного здравого смысла мы бы сказали: «Ну, как из чего? Из материи». А материя что такое? Ну, атомы, молекулы, как-то хитро они перемешаны, есть разные атомы, разные молекулы. А что объединяет разные атомы и разные молекулы? Здесь нам уже современная физика начинает помогать, она говорит, что по сути дела, и то, и другое – это сконденсированная, уплотненная или замороженная энергия.</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По сути дела, мы имеем дело с понятием энергии. И эта энергия приобретает затем форму атомов. Атомы собираются в молекулы, молекулы в то или иное вещество, а </w:t>
      </w:r>
      <w:r w:rsidRPr="00812693">
        <w:rPr>
          <w:rFonts w:asciiTheme="minorHAnsi" w:eastAsia="Times New Roman" w:hAnsiTheme="minorHAnsi" w:cs="Arial"/>
          <w:sz w:val="24"/>
          <w:szCs w:val="24"/>
          <w:lang w:eastAsia="ru-RU"/>
        </w:rPr>
        <w:lastRenderedPageBreak/>
        <w:t>вещество – в те или иные объекты или явления. Это если мы говорим о плане грумом материальном. Но в йоге также есть тонкий и причинный уровень, но его мы касаться сейчас не будем. Почему? Потому что слишком сложно о нем говорить, давайте сперва на грубом разберемся. Хотя, о тонком и о причинном тоже стоило бы поговорить. До известной степени там прослеживается аналогия.</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Итак, субстанция, из чего лепится любая форма – это то, что на европейском языке называется «Энергия» или в индийской метафизике – «Шакти». Мы помним, что </w:t>
      </w:r>
      <w:r w:rsidRPr="00812693">
        <w:rPr>
          <w:rFonts w:asciiTheme="minorHAnsi" w:eastAsia="Times New Roman" w:hAnsiTheme="minorHAnsi" w:cs="Arial"/>
          <w:sz w:val="24"/>
          <w:szCs w:val="24"/>
          <w:u w:val="single"/>
          <w:lang w:eastAsia="ru-RU"/>
        </w:rPr>
        <w:t>принцип Энергии – это принцип вечного видоизменения</w:t>
      </w:r>
      <w:r w:rsidRPr="00812693">
        <w:rPr>
          <w:rFonts w:asciiTheme="minorHAnsi" w:eastAsia="Times New Roman" w:hAnsiTheme="minorHAnsi" w:cs="Arial"/>
          <w:sz w:val="24"/>
          <w:szCs w:val="24"/>
          <w:lang w:eastAsia="ru-RU"/>
        </w:rPr>
        <w:t>. А когда же мы говорим про некую форму, мы подразумеваем постоянство. Поэтому, любой объект – это не только лишь Энергия, а еще и структуры, по которым выстроился этот объект.</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Скажем, чашка чая. Каждый атом глины, из которой сделана чашка, можно интерпретировать, как Энергия. Но ведь они как-то построены, в какую-то конструкцию. И здесь мы подходим к концепции, которая называется «Сознание». Т.е. это некие силовые линии, вокруг которых начинает проявляться принцип вечного видоизменения – Энергия.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Безусловно, мы приходим к аксиоматическому выводу, что </w:t>
      </w:r>
      <w:r w:rsidRPr="00812693">
        <w:rPr>
          <w:rFonts w:asciiTheme="minorHAnsi" w:eastAsia="Times New Roman" w:hAnsiTheme="minorHAnsi" w:cs="Arial"/>
          <w:sz w:val="24"/>
          <w:szCs w:val="24"/>
          <w:u w:val="single"/>
          <w:lang w:eastAsia="ru-RU"/>
        </w:rPr>
        <w:t>все, что мы видим вокруг – это комбинация Сознания и Энергии</w:t>
      </w:r>
      <w:r w:rsidRPr="00812693">
        <w:rPr>
          <w:rFonts w:asciiTheme="minorHAnsi" w:eastAsia="Times New Roman" w:hAnsiTheme="minorHAnsi" w:cs="Arial"/>
          <w:sz w:val="24"/>
          <w:szCs w:val="24"/>
          <w:lang w:eastAsia="ru-RU"/>
        </w:rPr>
        <w:t>. И из этой комбинации Сознания и Энергии и возникают все объекты и явления, с которыми мы сталкиваемся.</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Также мы вспоминаем, что под эту концепцию больше подпадает концепция праны, или первопричины Вселенной. Можно по-другому сказать, что все, что мы видим вокруг себя – это игра праны, первоначальное ее проявление.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Чтобы понять фактически любую форму, явление, которое есть, было или будет во Вселенной, следует познать, из чего она лепится. И если вы познаете природу праны со всеми ее законами, то, как следствие, вы из этого можете вывести все возможные формы, которые были, есть и будут во Вселенной, а, соответственно, все возможные взаимоотношения этих форм или то, что мы называем процессами.</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Т.е. достаточно абстрактная философия на первый взгляд и, казалось бы, какое нам до этого есть дело в йоге Влюбленности. Друзья, а дело нам до этого самое прямое: когда есть эффект влюбленности, как подарок первой стадии йоги Влюбленности, безусловно, есть понятие формы. Юноша влюбляется не в какой-то абстрактный комок глины. Или если человека рассматривать, в виде белка, то юноша влюбляется не в комок протеинов, который называется девушкой, а в девушку с вполне конкретными качествами. Она может быть высокая или средний у нее рост. Она может быть брюнеткой, блондинкой, шатенкой.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Т.е. мы вплотную подходим к понятию формы. Опять же, если мы начинаем визуализировать будущий образ своей влюбленности. Юноша визуализирует гостью из будущего, минуя фактор времени (как это предписывается в быстрых методах), как если бы он видел наперед ту девушку, которая к нему придет. Безусловно, в своей визуализации он наделяет ее определенными вполне конкретными чертами, точнее теми, которые бы он хотел видеть.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lastRenderedPageBreak/>
        <w:t xml:space="preserve">И это тоже очень серьезный фактор. В конце концов, если рассмотреть возникновение влюбленности с позиции аксиоматики Микрокосмоса, юноша во внешней девушке распознает свою внутреннюю девушку, то этот образ привлекательный для него, т.е. он сравнивает себя с тем образом, который есть у него внутри.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Понятно, что если мы говорим о влюбленности и о всем том, что приводит к потере влюбленности, то говорить о том, как возникает влюбленность мы не можем, это слишком высокий уровень. </w:t>
      </w:r>
      <w:r w:rsidRPr="00812693">
        <w:rPr>
          <w:rFonts w:asciiTheme="minorHAnsi" w:eastAsia="Times New Roman" w:hAnsiTheme="minorHAnsi" w:cs="Arial"/>
          <w:sz w:val="24"/>
          <w:szCs w:val="24"/>
          <w:u w:val="single"/>
          <w:lang w:eastAsia="ru-RU"/>
        </w:rPr>
        <w:t>Влюбленность не генерируется, это подарок.</w:t>
      </w:r>
      <w:r w:rsidRPr="00812693">
        <w:rPr>
          <w:rFonts w:asciiTheme="minorHAnsi" w:eastAsia="Times New Roman" w:hAnsiTheme="minorHAnsi" w:cs="Arial"/>
          <w:sz w:val="24"/>
          <w:szCs w:val="24"/>
          <w:lang w:eastAsia="ru-RU"/>
        </w:rPr>
        <w:t xml:space="preserve"> Если же мы с вами говорим о факторах, из-за которых влюбленность теряется, то исключить из рассмотрения философский вопрос о форме мы не можем, мы должны его самым серьезным образом проанализировать и понять взаимосвязь формы и объекта влюбленности.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Итак, получается, что если мы говорим об влюбленности, когда юноша влюблен в девушку, присутствует форма. Если же мы говорим о факторе ожидания влюбленности, который подводит нас к понятию бхавы, то также до известной степени мы говорим о понятии формы. Хотя, может быть, в состоянии влюбленности это не такая ясная картина. Т.е. могут быть какие-то образы, общие черты без конкретики.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Наконец, если же мы с вами говорим о том, что влюбленность не генерируется, а приходит с высочайших сфер бытия, т.е., грубо говоря, с уровня Абсолюта/ с уровня первопричины Вселенной/ с уровня нашего высшего Я, Атмана, то этот уровень выше, чем любая форма.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Получается, что влюбленность приходит в наш мир и оживляет собой любую форму. Элемент формы, безусловно, очень важный, но по сравнению с фактором влюбленности, он второстепенный.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Надо уловить, а </w:t>
      </w:r>
      <w:r w:rsidRPr="00812693">
        <w:rPr>
          <w:rFonts w:asciiTheme="minorHAnsi" w:eastAsia="Times New Roman" w:hAnsiTheme="minorHAnsi" w:cs="Arial"/>
          <w:b/>
          <w:bCs/>
          <w:sz w:val="24"/>
          <w:szCs w:val="24"/>
          <w:lang w:eastAsia="ru-RU"/>
        </w:rPr>
        <w:t>где же тот момент, где высшая влюбленность, которая высшее понятия формы соединяется с тем, что называется формой. Или где та влюбленность, искорка которой если возникает, то юноша влюбляется в девушку, сочетается с конкретной формой девушки.</w:t>
      </w:r>
      <w:r w:rsidRPr="00812693">
        <w:rPr>
          <w:rFonts w:asciiTheme="minorHAnsi" w:eastAsia="Times New Roman" w:hAnsiTheme="minorHAnsi" w:cs="Arial"/>
          <w:sz w:val="24"/>
          <w:szCs w:val="24"/>
          <w:lang w:eastAsia="ru-RU"/>
        </w:rPr>
        <w:t xml:space="preserve">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Напоминаю, что </w:t>
      </w:r>
      <w:r w:rsidRPr="00812693">
        <w:rPr>
          <w:rFonts w:asciiTheme="minorHAnsi" w:eastAsia="Times New Roman" w:hAnsiTheme="minorHAnsi" w:cs="Arial"/>
          <w:sz w:val="24"/>
          <w:szCs w:val="24"/>
          <w:u w:val="single"/>
          <w:lang w:eastAsia="ru-RU"/>
        </w:rPr>
        <w:t>в состоянии высшей влюбленности для юноши нет разницы между Абсолютом, который светит через эту девушку, с самой девушкой</w:t>
      </w:r>
      <w:r w:rsidRPr="00812693">
        <w:rPr>
          <w:rFonts w:asciiTheme="minorHAnsi" w:eastAsia="Times New Roman" w:hAnsiTheme="minorHAnsi" w:cs="Arial"/>
          <w:sz w:val="24"/>
          <w:szCs w:val="24"/>
          <w:lang w:eastAsia="ru-RU"/>
        </w:rPr>
        <w:t>. Это тождественно, одно и тоже. Т.е. любое проявление девушки, если юноша в состоянии влюбленности, воспринимается как тождественное проявление Абсолюта.</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Т.е. этот тот момент, о котором мы говорили на прошлой лекции, как бесконечное вдруг становится конечным. Абсолют настолько невообразим, что слово «бесконечность» - это жалкая тень по сравнению с понятием Абсолюта. Но, тем ни менее, Абсолют вполне вмещается в форме маленькой девушки, в которую влюблен юноша. Т.е. где-то происходит связка.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В момент, когда происходит связка (бесконечное становится конечным) и возникает проявление первопричиной майи, которая с одной стороны, сотворила весь этот мир, а с другой стороны, позволила такому чуду случиться.</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lastRenderedPageBreak/>
        <w:t>Теперь следующее по той же аналогии, когда Абсолют, который источник влюбленности и даже само понятие Абсолюта или нашего высшего Я (если рассматривать с позиции Микрокосмоса) оно как-то соединилось с вполне конкретной формой девушки, точнее, Абсолют стал тождественным высшему Я девушки. А для юноши это высшее Я девушки стало тождественным с Абсолютом.</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К примеру, юноша видит фигурку девушки, и для него это не просто фигурка обычной девушки, хоть и красивой, а проявление Высшего в форме.</w:t>
      </w:r>
    </w:p>
    <w:p w:rsidR="00812693" w:rsidRPr="00812693" w:rsidRDefault="00812693" w:rsidP="00812693">
      <w:pPr>
        <w:spacing w:before="100" w:beforeAutospacing="1" w:after="100" w:afterAutospacing="1" w:line="240" w:lineRule="auto"/>
        <w:jc w:val="center"/>
        <w:rPr>
          <w:rFonts w:asciiTheme="minorHAnsi" w:eastAsia="Times New Roman" w:hAnsiTheme="minorHAnsi"/>
          <w:sz w:val="24"/>
          <w:szCs w:val="24"/>
          <w:lang w:eastAsia="ru-RU"/>
        </w:rPr>
      </w:pPr>
      <w:r w:rsidRPr="00812693">
        <w:rPr>
          <w:rFonts w:asciiTheme="minorHAnsi" w:eastAsia="Times New Roman" w:hAnsiTheme="minorHAnsi" w:cs="Arial"/>
          <w:b/>
          <w:bCs/>
          <w:sz w:val="24"/>
          <w:szCs w:val="24"/>
          <w:lang w:eastAsia="ru-RU"/>
        </w:rPr>
        <w:t>Форма и отсутствие формы</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Здесь мы подходим к такой основополагающей концепции индийской метафизики: Абсолют в форме или Абсолют без формы. Иногда при этом произносят следующие слова: сагуна и ниргуна. Сагуна – это в форме, ниргуна – без формы. Сагуна – Брахман, ниргуна – брахман. Или тот, кто стал первопричиной всей Вселенной.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Напоминаю вам наших друзей индусов, они очень любят религию. Поэтому, они все очень плотненько увязывают со своими религиозными доктринами, религия для них – это самая любимая тема для разговоров, для размышлений. Поэтому, в первую очередь, у них это все выражается в неких спорах. А вот если есть Бог, то у него есть форма или он бесформенный?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Вероятно, вы тоже сталкивались, у нас в России также есть последователи тех или иных культов индийского характера, где высшего Абсолюта представляют во вполне конкретной форме (Кришна, Шива, Дурга, Кали и т.д.). Это отголоски таких религиозных воззрений в странах запада.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Так вот, они относятся и вся философия вращается вокруг того, что у высшего проявления Бога или первопричины Вселенной </w:t>
      </w:r>
      <w:r w:rsidRPr="00812693">
        <w:rPr>
          <w:rFonts w:asciiTheme="minorHAnsi" w:eastAsia="Times New Roman" w:hAnsiTheme="minorHAnsi" w:cs="Arial"/>
          <w:sz w:val="24"/>
          <w:szCs w:val="24"/>
          <w:u w:val="single"/>
          <w:lang w:eastAsia="ru-RU"/>
        </w:rPr>
        <w:t>есть форма</w:t>
      </w:r>
      <w:r w:rsidRPr="00812693">
        <w:rPr>
          <w:rFonts w:asciiTheme="minorHAnsi" w:eastAsia="Times New Roman" w:hAnsiTheme="minorHAnsi" w:cs="Arial"/>
          <w:sz w:val="24"/>
          <w:szCs w:val="24"/>
          <w:lang w:eastAsia="ru-RU"/>
        </w:rPr>
        <w:t xml:space="preserve">. В то же время, на Запад проникают другие философские доктрины подобные адвайта веданты или другие учения буддизма, где наоборот говорят: «О какой форме вы говорите? Нет никакой формы у Абсолюта. Абсолют бесформенный». И тоже очень жесткие доктрины вокруг этого выстраиваются.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Напомню вам, что </w:t>
      </w:r>
      <w:r w:rsidRPr="00812693">
        <w:rPr>
          <w:rFonts w:asciiTheme="minorHAnsi" w:eastAsia="Times New Roman" w:hAnsiTheme="minorHAnsi" w:cs="Arial"/>
          <w:sz w:val="24"/>
          <w:szCs w:val="24"/>
          <w:u w:val="single"/>
          <w:lang w:eastAsia="ru-RU"/>
        </w:rPr>
        <w:t>йога дистанцируется от религии</w:t>
      </w:r>
      <w:r w:rsidRPr="00812693">
        <w:rPr>
          <w:rFonts w:asciiTheme="minorHAnsi" w:eastAsia="Times New Roman" w:hAnsiTheme="minorHAnsi" w:cs="Arial"/>
          <w:sz w:val="24"/>
          <w:szCs w:val="24"/>
          <w:lang w:eastAsia="ru-RU"/>
        </w:rPr>
        <w:t xml:space="preserve">. Поэтому, мы не будем анализировать, что каждая из сторон имеет ввиду. Для чего я привел этот пример? Для того, что если вы будете читать какие-то книжки по йоге индусского толка, где на каждом шагу будут встречаться религиозные доктрины, и вы будете немножко ошарашены «при чем здесь йога и религия». Нужно понимать, что они пытались ответить на вопрос о роле формы и как эта форма связана с тем, как возникла вся эта Вселенная.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Т.е. тоже очень серьезный философский вопрос. Нас он интересует в йоге Влюбленности во вполне конкретных упражнениях. Вот юноша, он увидел девушку и влюбился в нее. Как он должен к ней относится? Понятно, что пока юноша влюблен, то таких вопросов у него не возникает. Как относиться? </w:t>
      </w:r>
      <w:r w:rsidRPr="00812693">
        <w:rPr>
          <w:rFonts w:asciiTheme="minorHAnsi" w:eastAsia="Times New Roman" w:hAnsiTheme="minorHAnsi" w:cs="Arial"/>
          <w:sz w:val="24"/>
          <w:szCs w:val="24"/>
          <w:u w:val="single"/>
          <w:lang w:eastAsia="ru-RU"/>
        </w:rPr>
        <w:t>Петь и радоваться от счастья, что такое чудо вообще во Вселенной есть.</w:t>
      </w:r>
      <w:r w:rsidRPr="00812693">
        <w:rPr>
          <w:rFonts w:asciiTheme="minorHAnsi" w:eastAsia="Times New Roman" w:hAnsiTheme="minorHAnsi" w:cs="Arial"/>
          <w:sz w:val="24"/>
          <w:szCs w:val="24"/>
          <w:lang w:eastAsia="ru-RU"/>
        </w:rPr>
        <w:t xml:space="preserve">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lastRenderedPageBreak/>
        <w:t>Но как только влюбленность начинает потихонечку исчезать и начинается вторая стадия йоги Влюбленности и осмысления, что же произошло, то этот вопрос в первую очередь начинает будоражить ум юноши. А нужно относится к девушке, в которую он был влюблен, как к Абсолюту или как к форме, порождению Абсолюта, или еще, может быть, как-нибудь?</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Причем, иногда бывают случаи, что от любви до ненависти один шаг: вчера он был влюблен в девушку, а сегодня на нее смотреть не может. И как сочетать опыт, который получил юноша? И он вспоминает, как у Пушкина А.С. «Я помню чудное мгновенье, передо мной явилась ты». Он помнит это чудное мгновенье, как девушка явилась во вполне конкретной форме. И в тот момент для него форма девушки и Абсолют были нераздельны. Но прошло какое-то время, форма какая была, такая и осталась, а Абсолют перестал через нее светить. И исчезло отношение, которое было до этого, а форма осталась та же самая.</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И как нужно относиться к своим воспоминаниям? Вытравливать коленным железом, как многие пытаются, все вычеркнуть из своей жизни, забыть и порвать, или как-то по-другому относиться?</w:t>
      </w:r>
    </w:p>
    <w:p w:rsidR="00812693" w:rsidRPr="00812693" w:rsidRDefault="00812693" w:rsidP="00812693">
      <w:pPr>
        <w:spacing w:before="100" w:beforeAutospacing="1" w:after="100" w:afterAutospacing="1" w:line="240" w:lineRule="auto"/>
        <w:jc w:val="center"/>
        <w:rPr>
          <w:rFonts w:asciiTheme="minorHAnsi" w:eastAsia="Times New Roman" w:hAnsiTheme="minorHAnsi"/>
          <w:sz w:val="24"/>
          <w:szCs w:val="24"/>
          <w:lang w:eastAsia="ru-RU"/>
        </w:rPr>
      </w:pPr>
      <w:r w:rsidRPr="00812693">
        <w:rPr>
          <w:rFonts w:asciiTheme="minorHAnsi" w:eastAsia="Times New Roman" w:hAnsiTheme="minorHAnsi" w:cs="Arial"/>
          <w:b/>
          <w:bCs/>
          <w:sz w:val="24"/>
          <w:szCs w:val="24"/>
          <w:lang w:eastAsia="ru-RU"/>
        </w:rPr>
        <w:t>Влюбленность не врет</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Друзья, забегая вперед, я скажу, что влюбленность никогда не врет. Поэтому, пусть тот образ девушки, в которую вы были влюблены, пусть и останется для вас священным, даже если былая влюбленность перешла в свою прямую противоположность, а вы на эту девушку уже и смотреть не можете, она вызывает у вас отвращение. Бывают и такие кармические расклады. Но влюбленность священна.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В тот момент, когда вы видели девушку и были влюблены в нее, через нее светило ее высшее Я, Абсолют. И самое интересное, что </w:t>
      </w:r>
      <w:r w:rsidRPr="00812693">
        <w:rPr>
          <w:rFonts w:asciiTheme="minorHAnsi" w:eastAsia="Times New Roman" w:hAnsiTheme="minorHAnsi" w:cs="Arial"/>
          <w:sz w:val="24"/>
          <w:szCs w:val="24"/>
          <w:u w:val="single"/>
          <w:lang w:eastAsia="ru-RU"/>
        </w:rPr>
        <w:t>в тот момент не было разницы между формой и сутью</w:t>
      </w:r>
      <w:r w:rsidRPr="00812693">
        <w:rPr>
          <w:rFonts w:asciiTheme="minorHAnsi" w:eastAsia="Times New Roman" w:hAnsiTheme="minorHAnsi" w:cs="Arial"/>
          <w:sz w:val="24"/>
          <w:szCs w:val="24"/>
          <w:lang w:eastAsia="ru-RU"/>
        </w:rPr>
        <w:t xml:space="preserve">. Т.е. бесконечный Абсолют может проявить себя, как угодно, даже во вполне конкретной физической форме.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И вот он выбрал форму этой конкретной девушки, чтобы совпали все факторы, чтобы для вас именно в этом месте Вселенной, в этот час времени вы были готовы воспринять Абсолюта именно в этой форме. Может быть, пройдет время и вы будете готовы воспринять Абсолюта в пятой, десятой форме. Но в тот момент и в тех условиях только так.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Подобно тому, как есть разные священные символы в разного рода древних культурах. Скажем, священный символ, какая-нибудь Шри Янтра для тантриста или какой-то другой образ. Аналогия такая, что потом в религиях идет, как некие образы икон, изваяний и т.д., что в дальнейшем называют «идолами», «идолопоклонство».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Но стоит понимать такую вещь, тонкую грань, что если через образ не светит Высшее, да, это идол. Но в тот момент, когда Высшее через него светит, он престает быть идолом, а становится прямым каналом в Абсолюта.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lastRenderedPageBreak/>
        <w:t xml:space="preserve">Поэтому, девушка, через которую светил Абсолют, в ваших воспоминаниях должна быть священна, даже если потом у вас не сложились с ней отношения. В противном случае, вы создаете себе неправильные внутренние предпосылки для работы с образами. Вы перестаете понимать, что в момент соединения образ и суть совпадают, а во все другие моменты времени они могут разниться. </w:t>
      </w:r>
    </w:p>
    <w:p w:rsidR="00812693" w:rsidRPr="00812693" w:rsidRDefault="00812693" w:rsidP="00812693">
      <w:pPr>
        <w:spacing w:before="100" w:beforeAutospacing="1" w:after="100" w:afterAutospacing="1" w:line="240" w:lineRule="auto"/>
        <w:jc w:val="center"/>
        <w:rPr>
          <w:rFonts w:asciiTheme="minorHAnsi" w:eastAsia="Times New Roman" w:hAnsiTheme="minorHAnsi"/>
          <w:sz w:val="24"/>
          <w:szCs w:val="24"/>
          <w:lang w:eastAsia="ru-RU"/>
        </w:rPr>
      </w:pPr>
      <w:r w:rsidRPr="00812693">
        <w:rPr>
          <w:rFonts w:asciiTheme="minorHAnsi" w:eastAsia="Times New Roman" w:hAnsiTheme="minorHAnsi" w:cs="Arial"/>
          <w:b/>
          <w:bCs/>
          <w:sz w:val="24"/>
          <w:szCs w:val="24"/>
          <w:lang w:eastAsia="ru-RU"/>
        </w:rPr>
        <w:t>Практические упражнения йоги Влюбленности</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Теперь чисто практические моменты, а </w:t>
      </w:r>
      <w:r w:rsidRPr="00812693">
        <w:rPr>
          <w:rFonts w:asciiTheme="minorHAnsi" w:eastAsia="Times New Roman" w:hAnsiTheme="minorHAnsi" w:cs="Arial"/>
          <w:b/>
          <w:bCs/>
          <w:sz w:val="24"/>
          <w:szCs w:val="24"/>
          <w:lang w:eastAsia="ru-RU"/>
        </w:rPr>
        <w:t>как в йоге Влюбленности это отрабатывается на вполне конкретных упражнениях?</w:t>
      </w:r>
      <w:r w:rsidRPr="00812693">
        <w:rPr>
          <w:rFonts w:asciiTheme="minorHAnsi" w:eastAsia="Times New Roman" w:hAnsiTheme="minorHAnsi" w:cs="Arial"/>
          <w:sz w:val="24"/>
          <w:szCs w:val="24"/>
          <w:lang w:eastAsia="ru-RU"/>
        </w:rPr>
        <w:t xml:space="preserve">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Да все очень просто. Опять же, если мы с вами говорим о йоге Визуализации, юноша визуализирует девушку своей мечты или гостью из «будущего». И вы видите ее во вполне конкретной форме, которая вам наиболее близка. Т.е. у вас есть внутреннее представление о том, как она должна выглядеть.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И вы начинаете ее прорисовывать или визуализировать так, как предписано в йоге Визуализации. Вы постепенно или сразу создаете образ с подробной прорисовкой, как у вас получается, как вам нравится. И вы утвердились в этой практике с этим образом. А затем вы отработали этот образ на практике, т.е. пригласили йогиню стать опорой для вашей медитации, и совместили этот образ. Напомню, что без совмещения с реальным, этот образ подвисает и превращается в бесформенные фантазии, как облака. Иногда смотришь на облака, то одна фигура вырисовывается, то другая, то третья, но так все и улетает.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А здесь, когда вы накладываете, вы делаете реальную сцепку вашего объекта визуализации с реальным миром, с которым мы сталкиваемся.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Итак, как только вы отработали эту ступень, вы начинаете последовательно или параллельно, я сейчас не буду детализировать с 2-3 образами, о которых мы говорили на прошлой лекции, есть также следующее упражнение по работе с формой. После того, как внутренний образ становится достаточно устойчивым, вы начинаете его растворять.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Затем, или параллельно (в зависимости от методики) вы начинаете растворять свой собственный образ. Т.е. вы делаете попытку оставить суть (что суть Абсолюта, который проявился через образ, что вашу суть, который проявляется через ваш образ, которым вы себя воспринимаете), а форму растворить. Т.е. вы даете хороший пинок или подзатыльник вашему разуму прыгнуть в сторону интуиции.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А фактически, прыгнуть в ту сторону устройства нашего интеллекта, нашего принципа разума, который уходит в то, что называется «интуиция». Мы сейчас не будем обсуждать, что это такое, «с чем его едят», это другой раздел йоги. </w:t>
      </w:r>
    </w:p>
    <w:p w:rsidR="00812693" w:rsidRPr="00812693" w:rsidRDefault="00812693" w:rsidP="00812693">
      <w:pPr>
        <w:spacing w:before="100" w:beforeAutospacing="1" w:after="100" w:afterAutospacing="1" w:line="240" w:lineRule="auto"/>
        <w:jc w:val="center"/>
        <w:rPr>
          <w:rFonts w:asciiTheme="minorHAnsi" w:eastAsia="Times New Roman" w:hAnsiTheme="minorHAnsi"/>
          <w:sz w:val="24"/>
          <w:szCs w:val="24"/>
          <w:lang w:eastAsia="ru-RU"/>
        </w:rPr>
      </w:pPr>
      <w:r w:rsidRPr="00812693">
        <w:rPr>
          <w:rFonts w:asciiTheme="minorHAnsi" w:eastAsia="Times New Roman" w:hAnsiTheme="minorHAnsi" w:cs="Arial"/>
          <w:b/>
          <w:bCs/>
          <w:sz w:val="24"/>
          <w:szCs w:val="24"/>
          <w:lang w:eastAsia="ru-RU"/>
        </w:rPr>
        <w:t>Интуиция</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Интуиция своими корнями уходит во вневременные, внепространственные просторы, где понятие формы и сути перестают иметь смысл, т.е. это очень высокие уровни бытия. А т.к. </w:t>
      </w:r>
      <w:r w:rsidRPr="00812693">
        <w:rPr>
          <w:rFonts w:asciiTheme="minorHAnsi" w:eastAsia="Times New Roman" w:hAnsiTheme="minorHAnsi" w:cs="Arial"/>
          <w:sz w:val="24"/>
          <w:szCs w:val="24"/>
          <w:lang w:eastAsia="ru-RU"/>
        </w:rPr>
        <w:lastRenderedPageBreak/>
        <w:t xml:space="preserve">человек представляет из себя весь спектр структур (Вселенная в миниатюре), то внутри наших тел мы содержим колоссальные неизведанные способности, о которых мы еще не догадываемся. Почему? Потому что мы толком еще и разум с вами не отработали, и логику толком не отработали. А интуиция и проблески сверхспособностей открываются не раньше, чем вы отточили и отполировали свой разум.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Во всяком случае, устойчивое проявление. Неустойчивое проявление наблюдается даже у дикаря с полнейшим отсутствием разума. Иногда он в тех или иных условиях способен демонстрировать какие-то вспышки сверхинтуиции. Но это все случайно, неустойчиво и полагаться на это не представляется возможным.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Так вот, вы даете хороший пинок или подзатыльник своему разуму, чтобы уловить эту связку, где суть соединяется с формой. Напомню вам, что суть образа, который вы визуализируете в йоге Влюбленности – это ваша будущая влюбленность. И если вы преуспели в этом, вы устойчиво можете держать состояние бхавы и не разрушать внутренний мир, где вы хозяин, а не какие-то факторы вам не подконтрольные. Вы со своей стороны делаете все зависящее, чтобы устранить все попытки потери влюбленности.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Т.о. вы начинаете ухватывать эту идею, уходящую корнями в сверхинтуицию, сверхлогику, которую даже словами тяжело выразить, но, как ни странно, можно пережить.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Вообще, йога очень интересная наука. Многие вещи в ней нельзя сказать, но можно (грубо говоря) их реализовать или прожить. Получается, что вы растворяете образ, который вы создали, или образ самого себя, и остаются первопричины: первопричина влюбленности (окно в Абсолют) и первопричина того, кто влюблен (ваше высшее Я).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И Абсолют, и ваше Я вне понятия формы. </w:t>
      </w:r>
      <w:r w:rsidRPr="00812693">
        <w:rPr>
          <w:rFonts w:asciiTheme="minorHAnsi" w:eastAsia="Times New Roman" w:hAnsiTheme="minorHAnsi" w:cs="Arial"/>
          <w:sz w:val="24"/>
          <w:szCs w:val="24"/>
          <w:u w:val="single"/>
          <w:lang w:eastAsia="ru-RU"/>
        </w:rPr>
        <w:t>Такими упражнениями вы приближаетесь к осмыслению, чем же вы на самом деле являетесь и чем же является Абсолют (первопричина Вселенной).</w:t>
      </w:r>
      <w:r w:rsidRPr="00812693">
        <w:rPr>
          <w:rFonts w:asciiTheme="minorHAnsi" w:eastAsia="Times New Roman" w:hAnsiTheme="minorHAnsi" w:cs="Arial"/>
          <w:sz w:val="24"/>
          <w:szCs w:val="24"/>
          <w:lang w:eastAsia="ru-RU"/>
        </w:rPr>
        <w:t xml:space="preserve">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Это вполне конкретные упражнения, которые муштрой отрабатываются: создал образ – растворил, создал – растворил. И рано или поздно вы начнете ощущать «сухой остаток» и до вас начнет доходить идея, что влюбленность может проявиться через любую форму. И в этот момент нет разницы между формой и влюбленностью. Но в любые другие моменты разница диаметральная, катастрофическая.</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Если вы это осознаете, вы начнете постепенно приобретать эту привычку «не цепляться». Или же, говоря языком аксиоматики йоги, в следствие неведения, мы демонстрируем свои проявления: к чему-то мы тянемся, а что-то от себя отталкиваем. Безусловно, это уходит своими корнями в майю, породившую неведение. Но мы сами не знаем, на каком уровне это зарождается в нас. В приземленном смысле, это наши симпатии и антипатии.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К чему-то мы стремимся, а от чего-то стремимся избавится. И это стремление за что-то схватиться, от чего-то отодвинуться, это всего лишь игры майи или нашего предыдущего опыта. Если же от этого не отстраниться, то это, как бомба замедленного действия, так и будет в нас хранится.</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lastRenderedPageBreak/>
        <w:t xml:space="preserve">Нам бы отстраниться на какое-то время, чтобы наши чувства переварились, мы наоборот стараемся хвататься за объект влюбленности. Или наоборот, когда нужно приближаться к объекту влюбленности, мы начинаем от него удаляться. Знаете, все невпопад идет. И самое главное, что нет внутреннего критерия, как себя вести.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Опять же, вам напомню, если юноша влюблен в девушку, то если слишком быстро он окажется с ней в постели, это может разрушить влюбленность. Если же пройдет слишком долгий период прежде, чем он окажется с девушкой в постели, это также разрушит влюбленность. И где, на каком моменте?</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Это очень вульгарный и приземленный момент, но чтобы вы поняли, что я говорю не об абстрактных моментах в Индии, я говорю о нашей реальной жизни и о том, как мы принимаем решения, и как выстраивать взаимоотношения с теми, кто может быть объектом нашей влюбленности.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Понятно, что если это не отрабатывается до того момента, как влюбленность пришла, то потом уже поздно что-либо делать. Но если можно какие-то ошибки не допускать, их лучше не допускать.</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Получается, что этими упражнениями мы делаем толчок для внутреннего интуитивного понимания, чувствования. Интуиция похожа на чувства. Мы, </w:t>
      </w:r>
      <w:r w:rsidRPr="00812693">
        <w:rPr>
          <w:rFonts w:asciiTheme="minorHAnsi" w:eastAsia="Times New Roman" w:hAnsiTheme="minorHAnsi" w:cs="Arial"/>
          <w:sz w:val="24"/>
          <w:szCs w:val="24"/>
          <w:u w:val="single"/>
          <w:lang w:eastAsia="ru-RU"/>
        </w:rPr>
        <w:t>не думая, знаем</w:t>
      </w:r>
      <w:r w:rsidRPr="00812693">
        <w:rPr>
          <w:rFonts w:asciiTheme="minorHAnsi" w:eastAsia="Times New Roman" w:hAnsiTheme="minorHAnsi" w:cs="Arial"/>
          <w:sz w:val="24"/>
          <w:szCs w:val="24"/>
          <w:lang w:eastAsia="ru-RU"/>
        </w:rPr>
        <w:t xml:space="preserve">. Конечно же, между чувствами и интуицией - пропасть. </w:t>
      </w:r>
      <w:r w:rsidRPr="00812693">
        <w:rPr>
          <w:rFonts w:asciiTheme="minorHAnsi" w:eastAsia="Times New Roman" w:hAnsiTheme="minorHAnsi" w:cs="Arial"/>
          <w:sz w:val="24"/>
          <w:szCs w:val="24"/>
          <w:u w:val="single"/>
          <w:lang w:eastAsia="ru-RU"/>
        </w:rPr>
        <w:t>Чувства – это инстинкты, интуиция – это сверхлогичность</w:t>
      </w:r>
      <w:r w:rsidRPr="00812693">
        <w:rPr>
          <w:rFonts w:asciiTheme="minorHAnsi" w:eastAsia="Times New Roman" w:hAnsiTheme="minorHAnsi" w:cs="Arial"/>
          <w:sz w:val="24"/>
          <w:szCs w:val="24"/>
          <w:lang w:eastAsia="ru-RU"/>
        </w:rPr>
        <w:t>. Они очень часто путаются.</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Такими практиками перехода от формы к сути мы начинаем тренировать свою интуицию, т.е. начинаем учиться ею пользоваться.</w:t>
      </w:r>
    </w:p>
    <w:p w:rsidR="00812693" w:rsidRPr="00812693" w:rsidRDefault="00812693" w:rsidP="00812693">
      <w:pPr>
        <w:spacing w:before="100" w:beforeAutospacing="1" w:after="100" w:afterAutospacing="1" w:line="240" w:lineRule="auto"/>
        <w:jc w:val="center"/>
        <w:rPr>
          <w:rFonts w:asciiTheme="minorHAnsi" w:eastAsia="Times New Roman" w:hAnsiTheme="minorHAnsi"/>
          <w:sz w:val="24"/>
          <w:szCs w:val="24"/>
          <w:lang w:eastAsia="ru-RU"/>
        </w:rPr>
      </w:pPr>
      <w:r w:rsidRPr="00812693">
        <w:rPr>
          <w:rFonts w:asciiTheme="minorHAnsi" w:eastAsia="Times New Roman" w:hAnsiTheme="minorHAnsi" w:cs="Arial"/>
          <w:b/>
          <w:bCs/>
          <w:sz w:val="24"/>
          <w:szCs w:val="24"/>
          <w:lang w:eastAsia="ru-RU"/>
        </w:rPr>
        <w:t>Прана в чистом виде</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Понятно, что есть упражнения самые разные. Вы визуализируете сами себя, образ, затем все растворяете. И возникает вопрос: </w:t>
      </w:r>
      <w:r w:rsidRPr="00812693">
        <w:rPr>
          <w:rFonts w:asciiTheme="minorHAnsi" w:eastAsia="Times New Roman" w:hAnsiTheme="minorHAnsi" w:cs="Arial"/>
          <w:b/>
          <w:bCs/>
          <w:sz w:val="24"/>
          <w:szCs w:val="24"/>
          <w:lang w:eastAsia="ru-RU"/>
        </w:rPr>
        <w:t>а что же остается после того, как вы все растворяете, растворяете образ (что образ девушки, что собственный образ)?</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А остается то, с чего мы начали нашу лекцию, остается то, из чего вылеплен этот образ – </w:t>
      </w:r>
      <w:r w:rsidRPr="00812693">
        <w:rPr>
          <w:rFonts w:asciiTheme="minorHAnsi" w:eastAsia="Times New Roman" w:hAnsiTheme="minorHAnsi" w:cs="Arial"/>
          <w:sz w:val="24"/>
          <w:szCs w:val="24"/>
          <w:u w:val="single"/>
          <w:lang w:eastAsia="ru-RU"/>
        </w:rPr>
        <w:t>прана в чистом виде</w:t>
      </w:r>
      <w:r w:rsidRPr="00812693">
        <w:rPr>
          <w:rFonts w:asciiTheme="minorHAnsi" w:eastAsia="Times New Roman" w:hAnsiTheme="minorHAnsi" w:cs="Arial"/>
          <w:sz w:val="24"/>
          <w:szCs w:val="24"/>
          <w:lang w:eastAsia="ru-RU"/>
        </w:rPr>
        <w:t xml:space="preserve">. Хочу обратить ваше внимание на эту логику. Сперва мы порассуждали о том, как образ связан с праной. Теперь мы учимся образ создавать и растворять. И чем сильнее мы создали образ, чем он четче (образ девушки, образ себя), чем проще мы его растворили, тем больше остается выделившейся в чистом виде праны. А прана – вещь чрезвычайно интересная.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Я вам напоминаю, что прана может проявиться и как Сознание, и как Энергия. Если она есть, то ваша практика начинает ускоряться. Если есть прана, то при самых разных кармических ситуациях, которые приводят к недостатку Сознания или Энергии, у вас есть всегда материал, которым можно «залатать» дыры.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Я отсылаю вас к концепции праны в Пранаяма йоге, у нас нет сейчас времени это обсуждать. Прана – одна из самых удивительных вещей, которая поможет залатать те </w:t>
      </w:r>
      <w:r w:rsidRPr="00812693">
        <w:rPr>
          <w:rFonts w:asciiTheme="minorHAnsi" w:eastAsia="Times New Roman" w:hAnsiTheme="minorHAnsi" w:cs="Arial"/>
          <w:sz w:val="24"/>
          <w:szCs w:val="24"/>
          <w:lang w:eastAsia="ru-RU"/>
        </w:rPr>
        <w:lastRenderedPageBreak/>
        <w:t xml:space="preserve">дыры в тех ситуациях, на которых теряется влюбленность. Если вы можете ее т.о. получать, то шансы не потерять влюбленность у вас становятся выше.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Еще раз, сгенерировать влюбленность мы не можем. Мы сейчас только говорим о методах, как не потерять ее, когда она пришла. И некоторые не совсем дальновидные теоретики от йоги пытаются поставить знак равенства между влюбленностью и праной. Это теоретическая грубая ошибка.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Но для человека, занимающегося практической йогой, на определенный момент, когда еще разум не отточен и он не вышел на интуицию, появляется соблазн подменить эти понятия. Почему? Потому что прана всегда проявляется, как высшая эйфория. И можно спутать, что это подобно высшей эйфории влюбленности. Но разница лишь в том, что когда приходит влюбленность, она управляет праной, а не прана генерирует влюбленность. Такие вот делишки.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Таким упражнением мы учимся высвобождать прану. Мы создаем образ, накачиваем его своей праной, образ мы растворяем, и остается излишек праны. Безусловно, удержать это можно только лишь, если вы постепенно начнете выходить на уровень безмыслия. Только в этот момент вы сможете качественно как растворить образ, так и не творить инстинктивно следующий образ.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Вот вы сотворили образ, и прана в свободном виде может в любой момент проявиться, как Сознание и Энергия, очень положительная. И малейшая мысль, которая проскользнет на поверхности разума, моментально заставит эту прану высасывать, будет к этой пране, как пиявка, присасываться. А если мыслей много, то они все вокруг прны, как пиявки, окружат ее и высосут эту прану, ваши мыслеформы будут сытые и довольные с пузиками лежать, а праны нет.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Поэтому, фактор медитации от формы к бесформенному, если проводить аналогию с «Йога Сутра Патанджали», приводит к сокращению мыслеформ на поверхности нашего разума.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Т.е. одно, другое, процессы протекания одни и те же. Получается, что мы т.о., когда создаем образ, а затем его растворяем, это приводит к тому, что мы вываливаемся в состояние напряженного безмыслия, когда сознание работает, как будто бы за вами гналась стая разъяренных тигров (по степени адреналина), разум предельно ясный и чистый, все предельно напряженно. Как если бы вы сидели на контрольной и решали задачу, а время уже к концу подходит, а вам пятерка нужна. Такой вот адреналин, и в голове ясность, но при этом нет мыслей.</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И вы вываливаетесь в то, что у наших друзей тантристов называется «таковость бытия» или «изначальным светом», или изначальным холстом, на чем рисуется все остальное. Понятно, что концепция тантрического буддизма целиком вышла из йоги. Там примерно то же самое, но иногда в других эпитетах.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lastRenderedPageBreak/>
        <w:t xml:space="preserve">По сути дела, вы начинаете постигать свое собственное проявление в чистом виде и проявление Абсолюта, т.е. свою собственную прану и прану Абсолюта, творящего всю Вселенную.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Если вы ухватите это состояние, то оно затем будет проявляться в йоге Сновидения, в медитациях, в выполнении тех или иных физических упражнениях хатха йоги, крийя йоги, в вашей повседневной жизни. Это тот неизменный холст, на котором рисуются все события в жизни. Или ваш сон, который вы видите во время сна со сновидениями или в состоянии сна без сновидений (здесь также идет очень хорошая параллель с йогой Сновидений).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Более того, это состояние ровным холстом будет в момент вашего рождения и вашей смерти. Вот мы прожили жизнь славненькую и решили умереть на 2700 году жизни, могли бы и не умирать, но решили, что все должно быть вовремя.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Так вот, в момент смерти, в момент переходного состояния между рождением и смертью или в момент, когда вы опять воплощаетесь в этот мир, этот общий пласт, его всегда сравнивают со светом. Понимаете, что это всего лишь аналогия. Это прана, которая может проявиться и как Сознание (высвечивающее лучами все), и как Энергия (творящая все). Словами это выразить невозможно, а интуитивно это можно ухватить.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Вы начинаете таким образом выходить на этот уровень. Как правило, и все другие процессы подстраиваются: дыхание у вас замедляется и мыслей в голове нет. Полнейшая ясность в безмыслии. Хотя, внешне никто не сможет сказать, находитесь ли вы в высшем состоянии или в каком-то другом, только вы сами можете это почувствовать.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Так вот, и вы познаете, что такое прана (ваша прана и прана Абсолюта). Если с двух сторон есть два этих инструмента, холст, на котором рисуются все события в будущем, и та девушка, которая к вам придет, и вы в нее влюбитесь вполне конкретной формой.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Но в момент, когда вы в нее влюбитесь, ухватите основу светящуюся, этот канал (Абсолют, высшее Я девушки, ваше собственное Я) в общем интуитивном уровне. Если эта общая цепочка проследится, то все, вы уже выстроили этот канал. И в дальнейшем эта картинка может сбиваться, девушка может себя не так повести или ваша дурная карма, или еще что-нибудь, неважно.</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Главное, что у вас уже будет этот интуитивный канал. Если вы будете его держать в состоянии бхавы, то вы значительно исключите факторы, способствующие потере влюбленности. Если даже там что-то будет в результате вашей негативной кармы или девушки (хотя, согласно традиции йоги Шри Видьи, у девушки не может быть негативной кармы, она Богиня и все), тогда это очень мощное практическое средство в йоге Влюбленности.</w:t>
      </w:r>
    </w:p>
    <w:p w:rsidR="00812693" w:rsidRPr="00812693" w:rsidRDefault="00812693" w:rsidP="00812693">
      <w:pPr>
        <w:spacing w:before="100" w:beforeAutospacing="1" w:after="100" w:afterAutospacing="1" w:line="240" w:lineRule="auto"/>
        <w:jc w:val="center"/>
        <w:rPr>
          <w:rFonts w:asciiTheme="minorHAnsi" w:eastAsia="Times New Roman" w:hAnsiTheme="minorHAnsi"/>
          <w:sz w:val="24"/>
          <w:szCs w:val="24"/>
          <w:lang w:eastAsia="ru-RU"/>
        </w:rPr>
      </w:pPr>
      <w:r w:rsidRPr="00812693">
        <w:rPr>
          <w:rFonts w:asciiTheme="minorHAnsi" w:eastAsia="Times New Roman" w:hAnsiTheme="minorHAnsi" w:cs="Arial"/>
          <w:b/>
          <w:bCs/>
          <w:sz w:val="24"/>
          <w:szCs w:val="24"/>
          <w:lang w:eastAsia="ru-RU"/>
        </w:rPr>
        <w:t>Упражнения по слиянию образов</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Идем дальше. На этом не заканчивается вся эта вещь. Дальше очень интересный визуализационный момент. Когда вы визуализируете девушку, визуализируете себя, и в </w:t>
      </w:r>
      <w:r w:rsidRPr="00812693">
        <w:rPr>
          <w:rFonts w:asciiTheme="minorHAnsi" w:eastAsia="Times New Roman" w:hAnsiTheme="minorHAnsi" w:cs="Arial"/>
          <w:sz w:val="24"/>
          <w:szCs w:val="24"/>
          <w:lang w:eastAsia="ru-RU"/>
        </w:rPr>
        <w:lastRenderedPageBreak/>
        <w:t xml:space="preserve">дальнейшем идет другая группа упражнений аксиоматических по слиянию образов, т.е. вы начинаете сливаться.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Вот сидит ваш образ, вот образ девушки. И вы начинаете их два совмещать. Вы начинаете чувствовать себя и ее единым целым. И здесь есть серьезное ответвление в сторону, которое в большей степени отыгрывается в Тантра йоге и частично – в йоге сексуального Союза. Обычно, об этом не принято было в древности распинаться, передавалось это знание только лишь посвященным, только тем, кто был готов его воспринять.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Конечно же, вполне конкретная методика заключалась в том, что вы начинали визуализировать соединение на уровне соединения, на котором мужчина и женщина могут соединиться максимально. На каком? На сексуальном уровне.</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Когда мужчина и женщина занимаются сексом, они в максимальной степени взаимодействуют друг с другом. Т.е. наши глаза, руки, уши, все что угодно (то же самое и у девушки), рассчитано так, что мы реагируем на противоположный пол наиболее сильным образом. Наши мужские тела «заточены» на женские тела. И, соответственно, женские на мужские. Т.е. мы получаем отклик на соединение мужчины и женщины в сексуальном союзе, это как бы основная вещь в этом мире по причине хотя бы того, что нужно род людской продолжать. Если этого не будет, то род людской остановится.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Упражнения эти следующие. Вы начинаете визуализировать сексуальный союз свой с девушкой, или если вы девушка, то свой союз с мужчиной. Ни на секунду не забывая, что союз этот не с образом, а ни больше, ни меньше, чем с Абсолютом. Это такой явно выраженный эротический сексуальный момент, но без него никуда. Все попытки выбросить это приводят к тому, что вы начинаете спотыкаться в практиках.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Некоторые говорят, что влюбленность такая возвышенная, а здесь какой-то секс. Нет, друзья, мы с вами непрерывны. Если господь Бог нас наделил способностью заниматься сексом, то была в этом очень серьезная целесообразность и необходимость, помимо продолжения рода. Еще раз, размножаться можно было бы каким-то другим путем, если бы только об этом шла речь.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Так вот, отыгрываются эти визуализации, когда есть сексуальное соединение вашего высшего Я в образе, который вы создаете, с высшим Я юноши или девушки. Но вы должны помнить, что это не игра воображения, а канал в Абсолюта. Вы ни больше, ни меньше соединяетесь с каналом Абсолюта.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В Тантра йоге, йоге сексуального Союза совершенно жесткие установки, в йоге Влюбленности. Почему? Потому что иначе смысл практики теряется и все превращается в фантасмагорию галлюцинации, причем, эротического окраса. А здесь это реальное упражнение.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Вы не должны забывать, что </w:t>
      </w:r>
      <w:r w:rsidRPr="00812693">
        <w:rPr>
          <w:rFonts w:asciiTheme="minorHAnsi" w:eastAsia="Times New Roman" w:hAnsiTheme="minorHAnsi" w:cs="Arial"/>
          <w:sz w:val="24"/>
          <w:szCs w:val="24"/>
          <w:u w:val="single"/>
          <w:lang w:eastAsia="ru-RU"/>
        </w:rPr>
        <w:t>в момент визуализации вы соединяетесь с Абсолютом, вы соединяетесь со своим высшим Я.</w:t>
      </w:r>
      <w:r w:rsidRPr="00812693">
        <w:rPr>
          <w:rFonts w:asciiTheme="minorHAnsi" w:eastAsia="Times New Roman" w:hAnsiTheme="minorHAnsi" w:cs="Arial"/>
          <w:sz w:val="24"/>
          <w:szCs w:val="24"/>
          <w:lang w:eastAsia="ru-RU"/>
        </w:rPr>
        <w:t xml:space="preserve"> Поэтому мы часто говорим, что для йоги Влюбленности еще нужна подушка из Тантра йоги и йоги сексуального Союза. Безусловно, </w:t>
      </w:r>
      <w:r w:rsidRPr="00812693">
        <w:rPr>
          <w:rFonts w:asciiTheme="minorHAnsi" w:eastAsia="Times New Roman" w:hAnsiTheme="minorHAnsi" w:cs="Arial"/>
          <w:sz w:val="24"/>
          <w:szCs w:val="24"/>
          <w:u w:val="single"/>
          <w:lang w:eastAsia="ru-RU"/>
        </w:rPr>
        <w:t xml:space="preserve">чтобы визуализировать таким образом сексуальный контакт, вы должны были бы хотя бы один </w:t>
      </w:r>
      <w:r w:rsidRPr="00812693">
        <w:rPr>
          <w:rFonts w:asciiTheme="minorHAnsi" w:eastAsia="Times New Roman" w:hAnsiTheme="minorHAnsi" w:cs="Arial"/>
          <w:sz w:val="24"/>
          <w:szCs w:val="24"/>
          <w:u w:val="single"/>
          <w:lang w:eastAsia="ru-RU"/>
        </w:rPr>
        <w:lastRenderedPageBreak/>
        <w:t>раз его испытать физически</w:t>
      </w:r>
      <w:r w:rsidRPr="00812693">
        <w:rPr>
          <w:rFonts w:asciiTheme="minorHAnsi" w:eastAsia="Times New Roman" w:hAnsiTheme="minorHAnsi" w:cs="Arial"/>
          <w:sz w:val="24"/>
          <w:szCs w:val="24"/>
          <w:lang w:eastAsia="ru-RU"/>
        </w:rPr>
        <w:t xml:space="preserve">, хотя бы один раз. Я не говорю о том, что не плохо бы и почаще. А для этого, как минимум, для этого у вас должна быть жена, подружка, любовница, кто угодно, лицо противоположного пола.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А чтобы заниматься всеми вопросами, которые связаны так или иначе с сексом, нужно знать, какие там подводные камни. В этом отношении они позволяют вам, во-первых, сделать вам эту визуализацию потому, что при этой визуализации в нее должны быть вовлечены все ваши чувства.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Т.е. вы должны визуализировать все оттенки переживаний, как если бы вы были вовлечены с реальным юношей, если вы девушка, или реальной девушкой, если вы юноша. А для этого их нужно с чего-то копировать. А для этого у вас должен быть какой-то опыт. Если у вас есть муж/жена, то проблем нет. А если вы пещерный йоги или йогиня, то вам нужно искать мужчину/женщину, что выходить замуж или жениться на них вы… как Абсолюту будет угодно, но цель вашей практики с ним для того, чтобы сделать опору для внутренней практики.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Т.е. для цели самопознания себя и Высшего, а не для того, чтобы приятненько вместе время провести. Хотя, йога не против и такого времяпрепровождения, опять же, если соблюдаются первый, второй принципы йоги, все идет «на ура». А если еще и третий соблюдается, то вообще замечательно. </w:t>
      </w:r>
    </w:p>
    <w:p w:rsidR="00812693" w:rsidRPr="00812693" w:rsidRDefault="00812693" w:rsidP="00812693">
      <w:pPr>
        <w:spacing w:before="100" w:beforeAutospacing="1" w:after="100" w:afterAutospacing="1" w:line="240" w:lineRule="auto"/>
        <w:jc w:val="center"/>
        <w:rPr>
          <w:rFonts w:asciiTheme="minorHAnsi" w:eastAsia="Times New Roman" w:hAnsiTheme="minorHAnsi"/>
          <w:sz w:val="24"/>
          <w:szCs w:val="24"/>
          <w:lang w:eastAsia="ru-RU"/>
        </w:rPr>
      </w:pPr>
      <w:r w:rsidRPr="00812693">
        <w:rPr>
          <w:rFonts w:asciiTheme="minorHAnsi" w:eastAsia="Times New Roman" w:hAnsiTheme="minorHAnsi" w:cs="Arial"/>
          <w:b/>
          <w:bCs/>
          <w:sz w:val="24"/>
          <w:szCs w:val="24"/>
          <w:lang w:eastAsia="ru-RU"/>
        </w:rPr>
        <w:t>Девственность и йога Влюбленности</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Идем дальше. Время от времени, если вы пещерный йоги или йогиня, у вас нет любовников/любовниц, мужа/жены, вы живете один на один и решили готовиться ко встрече влюбленности, занимаясь йогой Влюбленности, то рекомендуется также накладывать эту внутреннюю медитацию на медитацию с реальным человеком. А это целиком и полностью уходит в Тантра йогу.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В йоге Влюбленности вы пригласили девушку и просто визуализируете с ней без каких-то прямых сексуальных вовлечений, там все из другой области. Но, еще раз, мы с вами сделаны так, что мы непрерывны. Есть у нас такой аспект, как прямая сексуальность, он должен быть отработан. Если вы йог или йогиня одиночные, то вам нужно искать себе партнеров. Если же вы женаты или замужем, то вам повезло, то вам поможет вторая стадия йоги Влюбленности все это отработать. Или на худой конец, у вас есть партнеры/партнерши, если вы идете йогой сексуального союза или йогой Триады.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Строго говоря, сексуальный аспект в йоге он дополнительный, но не как основной, как вы понимаете, вам просто нужна опора для медитаций. Во всяком случае, один раз в жизни вам сексом нужно позаниматься. Почему я на этом делаю акцент? Да огромнейшее количество юношей и девушек совершенно вменяемых ходят-бродят по Индии, они уже и в Тибет забрались, люди ж у нас пронырливые. Они самым серьезным образом (как они думают) блюдут брахмачарью, что у них не будет ни одного сексуального контакта в жизни. Кстати, это очень сильные, решительные люди, они действительно на кон поставили цель просветлится. Конечно же, есть такие методы и мы не должны ставить их под сомнение.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lastRenderedPageBreak/>
        <w:t xml:space="preserve">Т.е. человек поставил на кон просветление и для себя решил, что «я девственник/девственница, все, ничего не знаю, целиком и полностью в эту практику». Конечно же, я не буду анализировать с позиции Триады и с позиции механизма защиты продолжения рода эту практику, насколько это целесообразная, удачная или неудачная мысль. Каждый волен идти своим путем и путей очень много самых разных.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И почему нет. Есть очень много жестких и аскетичных путей. Но если при этом юноша или девушка заявляет, что «Я хочу практиковать йогу Влюбленности (допустим, ему попали эти знания или он вовлекся в ту или иную школу йоги), то для многих практик таким девственником или девственницей невозможно оставаться, как ты будешь визуализировать этот контакт? Хотя бы один раз в жизни это должно с тобой произойти, иначе йога не сработает. </w:t>
      </w:r>
    </w:p>
    <w:p w:rsidR="00812693" w:rsidRPr="00812693" w:rsidRDefault="00812693" w:rsidP="00812693">
      <w:pPr>
        <w:spacing w:before="100" w:beforeAutospacing="1" w:after="100" w:afterAutospacing="1" w:line="240" w:lineRule="auto"/>
        <w:jc w:val="center"/>
        <w:rPr>
          <w:rFonts w:asciiTheme="minorHAnsi" w:eastAsia="Times New Roman" w:hAnsiTheme="minorHAnsi"/>
          <w:sz w:val="24"/>
          <w:szCs w:val="24"/>
          <w:lang w:eastAsia="ru-RU"/>
        </w:rPr>
      </w:pPr>
      <w:r w:rsidRPr="00812693">
        <w:rPr>
          <w:rFonts w:asciiTheme="minorHAnsi" w:eastAsia="Times New Roman" w:hAnsiTheme="minorHAnsi" w:cs="Arial"/>
          <w:b/>
          <w:bCs/>
          <w:sz w:val="24"/>
          <w:szCs w:val="24"/>
          <w:lang w:eastAsia="ru-RU"/>
        </w:rPr>
        <w:t>Изначальная суть секса</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Ну да Бог с ним, дальше продолжение. И когда вы научились визуализировать этот контакт, в полном отражении процессов, которые при этом задействованы. Как вы помните, при реальном физическом контакте спектр разных чувств и переживаний нас захватывает. В момент, когда вы удерживаете медитацию в йоге сексуального Союза (в визуализации), вы опять начинаете делать упражнение по растворению форм.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И в этом смысле вы доходите до изначальной сути секса. Что такое секс? Это когда мужчина соединяется с женщиной, при этом масса положительных эмоций. Но вы помните, что это на нашем бытовом уровне. С точки зрения устройства Вселенной, это взаимодействие Сознания и Энергии или поднятие на уровень закона 1:1. И вот вы растворяете форму, и остается суть того, что называется самым сильным взаимодействием Сознания и Энергии без относительно форм.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И следующий очень мощный толчок – это в сторону закона 1, когда вы начинаете в этой визуализации понимать, что вы (к примеру, мужчина) Сознание и Энергия, вовлеченные в этот сексуальный союз, по сути дела, две части единого целого.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И если вы это отыграли, если вы затем реально влюбитесь, если у вас появится реальная девушка, вы рано или поздно окажетесь с ней в постели и начнете заниматься с ней сексом. Безусловно, будете с ней испытывать массу приятных и удивительных состояний, как нам говорит йога Союза. То здесь еще добавится один высочайший момент бытия, а именно – вы начнете понимать, что вы и ваша девушка, в которую вы влюблены, это не двое, а один. Причем, понимать вы это будете не только интеллектом, но и высочайшей интуицией.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Плюс, все ваши чувства, переживания, все, что с вами будет происходить, это будет как эхо, подтверждающее это. По сути дела, из-за этого и происходит наслаждение, что Сознание соединяется с Энергией, как бы, единое целое соединяется.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Если вы поймете, что вы единое целое, то вы перейдете к следующему уровню философии. Вы поймете, что ваше высшее Я, высшее Я девушки, в которую вы влюблены, а также Абсолют, который свети через эту девушку – есть единое. Это высочайший </w:t>
      </w:r>
      <w:r w:rsidRPr="00812693">
        <w:rPr>
          <w:rFonts w:asciiTheme="minorHAnsi" w:eastAsia="Times New Roman" w:hAnsiTheme="minorHAnsi" w:cs="Arial"/>
          <w:sz w:val="24"/>
          <w:szCs w:val="24"/>
          <w:lang w:eastAsia="ru-RU"/>
        </w:rPr>
        <w:lastRenderedPageBreak/>
        <w:t xml:space="preserve">уровень йоговской философии. Т.е. все остальные йоги ведут к тому же самому, но окольными путями. Вы же здесь по парадной лестнице, под гром оркестра, по ковровой дорожке, усыпанной лепестками роз, входите в этот дворец йоги, как принц/принцесса.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Т.о. вы в этих практиках готовитесь к тому моменту, когда влюбленность будет в очередной раз подарена, и вы не упустите ее, а уже все будет в этом ракурсе идти, обходя все опасные моменты.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Хотел я затронуть еще другую тему, но, вероятно, до следующей лекции придется ждать. На следующей лекции мы также поговорим о других методах, очень близко связанных с йогой Визуализации, но с другой стороны. Мы поговорим о мантрах. Это одна из самых закрытых тем. Вообще, я вас отослал к йоге Шри Видьи. Самая закрытая тема там касается мантр. Слишком уж большое могущество они дают. На следующей лекции мы поговорим о мантрах и о памятовании. </w:t>
      </w:r>
    </w:p>
    <w:p w:rsidR="00812693" w:rsidRPr="00812693" w:rsidRDefault="00812693" w:rsidP="00812693">
      <w:pPr>
        <w:spacing w:before="100" w:beforeAutospacing="1" w:after="100" w:afterAutospacing="1" w:line="240" w:lineRule="auto"/>
        <w:jc w:val="both"/>
        <w:rPr>
          <w:rFonts w:asciiTheme="minorHAnsi" w:eastAsia="Times New Roman" w:hAnsiTheme="minorHAnsi"/>
          <w:sz w:val="24"/>
          <w:szCs w:val="24"/>
          <w:lang w:eastAsia="ru-RU"/>
        </w:rPr>
      </w:pPr>
      <w:r w:rsidRPr="00812693">
        <w:rPr>
          <w:rFonts w:asciiTheme="minorHAnsi" w:eastAsia="Times New Roman" w:hAnsiTheme="minorHAnsi" w:cs="Arial"/>
          <w:sz w:val="24"/>
          <w:szCs w:val="24"/>
          <w:lang w:eastAsia="ru-RU"/>
        </w:rPr>
        <w:t xml:space="preserve">На этом завершаем сегодняшнюю лекцию. </w:t>
      </w:r>
    </w:p>
    <w:p w:rsidR="00812693" w:rsidRPr="00812693" w:rsidRDefault="00812693" w:rsidP="00812693">
      <w:pPr>
        <w:spacing w:before="100" w:beforeAutospacing="1" w:after="100" w:afterAutospacing="1" w:line="240" w:lineRule="auto"/>
        <w:rPr>
          <w:rFonts w:asciiTheme="minorHAnsi" w:eastAsia="Times New Roman" w:hAnsiTheme="minorHAnsi"/>
          <w:sz w:val="24"/>
          <w:szCs w:val="24"/>
          <w:lang w:eastAsia="ru-RU"/>
        </w:rPr>
      </w:pPr>
    </w:p>
    <w:p w:rsidR="00812693" w:rsidRPr="00812693" w:rsidRDefault="00812693" w:rsidP="00812693">
      <w:pPr>
        <w:rPr>
          <w:rFonts w:asciiTheme="minorHAnsi" w:hAnsiTheme="minorHAnsi"/>
          <w:sz w:val="24"/>
          <w:szCs w:val="24"/>
        </w:rPr>
      </w:pPr>
    </w:p>
    <w:p w:rsidR="00F23698" w:rsidRPr="00812693" w:rsidRDefault="00F23698" w:rsidP="00F23698">
      <w:pPr>
        <w:jc w:val="center"/>
        <w:rPr>
          <w:rFonts w:asciiTheme="minorHAnsi" w:hAnsiTheme="minorHAnsi" w:cs="Arial"/>
          <w:sz w:val="24"/>
          <w:szCs w:val="24"/>
        </w:rPr>
      </w:pPr>
    </w:p>
    <w:p w:rsidR="00CD71E4" w:rsidRPr="00FE2729" w:rsidRDefault="00CD71E4" w:rsidP="00914E24">
      <w:pPr>
        <w:spacing w:before="120" w:after="0" w:line="240" w:lineRule="auto"/>
        <w:jc w:val="both"/>
        <w:rPr>
          <w:rFonts w:eastAsia="Times New Roman" w:cs="Calibri"/>
          <w:sz w:val="24"/>
          <w:szCs w:val="24"/>
          <w:lang w:eastAsia="ru-RU"/>
        </w:rPr>
      </w:pPr>
    </w:p>
    <w:p w:rsidR="00CD71E4" w:rsidRDefault="007563C7" w:rsidP="00CD71E4">
      <w:pPr>
        <w:spacing w:after="0" w:line="360" w:lineRule="auto"/>
        <w:ind w:left="-142"/>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28.25pt">
            <v:imagedata r:id="rId8" r:href="rId9"/>
          </v:shape>
        </w:pict>
      </w:r>
    </w:p>
    <w:p w:rsidR="00CD71E4" w:rsidRDefault="00CD71E4" w:rsidP="00CD71E4">
      <w:pPr>
        <w:spacing w:after="0" w:line="240" w:lineRule="auto"/>
        <w:ind w:left="-142"/>
        <w:jc w:val="center"/>
        <w:rPr>
          <w:rFonts w:ascii="Trebuchet MS" w:eastAsia="Times New Roman" w:hAnsi="Trebuchet MS"/>
          <w:b/>
          <w:bCs/>
          <w:color w:val="943634"/>
          <w:sz w:val="32"/>
          <w:szCs w:val="36"/>
          <w:lang w:eastAsia="ru-RU"/>
        </w:rPr>
      </w:pPr>
      <w:r>
        <w:rPr>
          <w:b/>
        </w:rPr>
        <w:t>Вадим Запорожцев</w:t>
      </w:r>
    </w:p>
    <w:p w:rsidR="00CF10DD" w:rsidRPr="00914E24" w:rsidRDefault="00CF10DD" w:rsidP="00CD71E4">
      <w:pPr>
        <w:jc w:val="center"/>
      </w:pPr>
    </w:p>
    <w:sectPr w:rsidR="00CF10DD" w:rsidRPr="00914E24" w:rsidSect="004E3F87">
      <w:headerReference w:type="default" r:id="rId10"/>
      <w:footerReference w:type="default" r:id="rId11"/>
      <w:pgSz w:w="11907" w:h="16839" w:code="9"/>
      <w:pgMar w:top="1134" w:right="850" w:bottom="1134" w:left="1701" w:header="56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131F" w:rsidRDefault="0088131F" w:rsidP="00C720EF">
      <w:pPr>
        <w:spacing w:after="0" w:line="240" w:lineRule="auto"/>
      </w:pPr>
      <w:r>
        <w:separator/>
      </w:r>
    </w:p>
  </w:endnote>
  <w:endnote w:type="continuationSeparator" w:id="0">
    <w:p w:rsidR="0088131F" w:rsidRDefault="0088131F" w:rsidP="00C720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B4B" w:rsidRPr="00FE4002" w:rsidRDefault="00F431C1">
    <w:pPr>
      <w:pStyle w:val="a6"/>
      <w:jc w:val="center"/>
      <w:rPr>
        <w:rFonts w:ascii="Cambria" w:hAnsi="Cambria"/>
        <w:color w:val="7030A0"/>
        <w:sz w:val="28"/>
        <w:szCs w:val="40"/>
      </w:rPr>
    </w:pPr>
    <w:r w:rsidRPr="00F431C1">
      <w:rPr>
        <w:color w:val="7030A0"/>
        <w:sz w:val="16"/>
      </w:rPr>
      <w:fldChar w:fldCharType="begin"/>
    </w:r>
    <w:r w:rsidR="006860F1" w:rsidRPr="00914E24">
      <w:rPr>
        <w:color w:val="7030A0"/>
        <w:sz w:val="16"/>
      </w:rPr>
      <w:instrText xml:space="preserve"> PAGE   \* MERGEFORMAT </w:instrText>
    </w:r>
    <w:r w:rsidRPr="00F431C1">
      <w:rPr>
        <w:color w:val="7030A0"/>
        <w:sz w:val="16"/>
      </w:rPr>
      <w:fldChar w:fldCharType="separate"/>
    </w:r>
    <w:r w:rsidR="00812693" w:rsidRPr="00812693">
      <w:rPr>
        <w:rFonts w:ascii="Cambria" w:hAnsi="Cambria"/>
        <w:noProof/>
        <w:color w:val="7030A0"/>
        <w:sz w:val="28"/>
        <w:szCs w:val="40"/>
      </w:rPr>
      <w:t>1</w:t>
    </w:r>
    <w:r w:rsidRPr="00FE4002">
      <w:rPr>
        <w:rFonts w:ascii="Cambria" w:hAnsi="Cambria"/>
        <w:noProof/>
        <w:color w:val="7030A0"/>
        <w:sz w:val="28"/>
        <w:szCs w:val="40"/>
      </w:rPr>
      <w:fldChar w:fldCharType="end"/>
    </w:r>
  </w:p>
  <w:p w:rsidR="00C04B4B" w:rsidRDefault="00C04B4B">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131F" w:rsidRDefault="0088131F" w:rsidP="00C720EF">
      <w:pPr>
        <w:spacing w:after="0" w:line="240" w:lineRule="auto"/>
      </w:pPr>
      <w:r>
        <w:separator/>
      </w:r>
    </w:p>
  </w:footnote>
  <w:footnote w:type="continuationSeparator" w:id="0">
    <w:p w:rsidR="0088131F" w:rsidRDefault="0088131F" w:rsidP="00C720E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B4B" w:rsidRDefault="00F431C1" w:rsidP="00FE4002">
    <w:pPr>
      <w:pStyle w:val="a4"/>
      <w:jc w:val="right"/>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i1026" type="#_x0000_t75" style="width:110.25pt;height:52.5pt;visibility:visible">
          <v:imagedata r:id="rId1" o:title=""/>
        </v:shape>
      </w:pict>
    </w:r>
  </w:p>
  <w:p w:rsidR="00C04B4B" w:rsidRDefault="00C04B4B" w:rsidP="00FE4002">
    <w:pPr>
      <w:pStyle w:val="a4"/>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007F3"/>
    <w:multiLevelType w:val="hybridMultilevel"/>
    <w:tmpl w:val="21922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0C7B9B"/>
    <w:multiLevelType w:val="hybridMultilevel"/>
    <w:tmpl w:val="C284D97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01343CC"/>
    <w:multiLevelType w:val="hybridMultilevel"/>
    <w:tmpl w:val="6400AB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1A14BC6"/>
    <w:multiLevelType w:val="hybridMultilevel"/>
    <w:tmpl w:val="57E698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9D85800"/>
    <w:multiLevelType w:val="hybridMultilevel"/>
    <w:tmpl w:val="881063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1407F2C"/>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46A62AB"/>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9BB4949"/>
    <w:multiLevelType w:val="hybridMultilevel"/>
    <w:tmpl w:val="86920D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AF96946"/>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44F1F4A"/>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4C71E4B"/>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7297F47"/>
    <w:multiLevelType w:val="hybridMultilevel"/>
    <w:tmpl w:val="5AB406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F7F6449"/>
    <w:multiLevelType w:val="hybridMultilevel"/>
    <w:tmpl w:val="FCC6D3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FB32453"/>
    <w:multiLevelType w:val="multilevel"/>
    <w:tmpl w:val="9B86CE5E"/>
    <w:lvl w:ilvl="0">
      <w:start w:val="4"/>
      <w:numFmt w:val="decimal"/>
      <w:lvlText w:val="%1."/>
      <w:lvlJc w:val="left"/>
      <w:pPr>
        <w:ind w:left="360" w:hanging="360"/>
      </w:pPr>
      <w:rPr>
        <w:rFonts w:cs="Arial" w:hint="default"/>
        <w:sz w:val="16"/>
      </w:rPr>
    </w:lvl>
    <w:lvl w:ilvl="1">
      <w:start w:val="1"/>
      <w:numFmt w:val="decimal"/>
      <w:lvlText w:val="%1.%2."/>
      <w:lvlJc w:val="left"/>
      <w:pPr>
        <w:ind w:left="360" w:hanging="360"/>
      </w:pPr>
      <w:rPr>
        <w:rFonts w:cs="Arial" w:hint="default"/>
        <w:sz w:val="16"/>
      </w:rPr>
    </w:lvl>
    <w:lvl w:ilvl="2">
      <w:start w:val="1"/>
      <w:numFmt w:val="decimal"/>
      <w:lvlText w:val="%1.%2.%3."/>
      <w:lvlJc w:val="left"/>
      <w:pPr>
        <w:ind w:left="720" w:hanging="720"/>
      </w:pPr>
      <w:rPr>
        <w:rFonts w:cs="Arial" w:hint="default"/>
        <w:sz w:val="16"/>
      </w:rPr>
    </w:lvl>
    <w:lvl w:ilvl="3">
      <w:start w:val="1"/>
      <w:numFmt w:val="decimal"/>
      <w:lvlText w:val="%1.%2.%3.%4."/>
      <w:lvlJc w:val="left"/>
      <w:pPr>
        <w:ind w:left="720" w:hanging="720"/>
      </w:pPr>
      <w:rPr>
        <w:rFonts w:cs="Arial" w:hint="default"/>
        <w:sz w:val="16"/>
      </w:rPr>
    </w:lvl>
    <w:lvl w:ilvl="4">
      <w:start w:val="1"/>
      <w:numFmt w:val="decimal"/>
      <w:lvlText w:val="%1.%2.%3.%4.%5."/>
      <w:lvlJc w:val="left"/>
      <w:pPr>
        <w:ind w:left="1080" w:hanging="1080"/>
      </w:pPr>
      <w:rPr>
        <w:rFonts w:cs="Arial" w:hint="default"/>
        <w:sz w:val="16"/>
      </w:rPr>
    </w:lvl>
    <w:lvl w:ilvl="5">
      <w:start w:val="1"/>
      <w:numFmt w:val="decimal"/>
      <w:lvlText w:val="%1.%2.%3.%4.%5.%6."/>
      <w:lvlJc w:val="left"/>
      <w:pPr>
        <w:ind w:left="1080" w:hanging="1080"/>
      </w:pPr>
      <w:rPr>
        <w:rFonts w:cs="Arial" w:hint="default"/>
        <w:sz w:val="16"/>
      </w:rPr>
    </w:lvl>
    <w:lvl w:ilvl="6">
      <w:start w:val="1"/>
      <w:numFmt w:val="decimal"/>
      <w:lvlText w:val="%1.%2.%3.%4.%5.%6.%7."/>
      <w:lvlJc w:val="left"/>
      <w:pPr>
        <w:ind w:left="1440" w:hanging="1440"/>
      </w:pPr>
      <w:rPr>
        <w:rFonts w:cs="Arial" w:hint="default"/>
        <w:sz w:val="16"/>
      </w:rPr>
    </w:lvl>
    <w:lvl w:ilvl="7">
      <w:start w:val="1"/>
      <w:numFmt w:val="decimal"/>
      <w:lvlText w:val="%1.%2.%3.%4.%5.%6.%7.%8."/>
      <w:lvlJc w:val="left"/>
      <w:pPr>
        <w:ind w:left="1440" w:hanging="1440"/>
      </w:pPr>
      <w:rPr>
        <w:rFonts w:cs="Arial" w:hint="default"/>
        <w:sz w:val="16"/>
      </w:rPr>
    </w:lvl>
    <w:lvl w:ilvl="8">
      <w:start w:val="1"/>
      <w:numFmt w:val="decimal"/>
      <w:lvlText w:val="%1.%2.%3.%4.%5.%6.%7.%8.%9."/>
      <w:lvlJc w:val="left"/>
      <w:pPr>
        <w:ind w:left="1800" w:hanging="1800"/>
      </w:pPr>
      <w:rPr>
        <w:rFonts w:cs="Arial" w:hint="default"/>
        <w:sz w:val="16"/>
      </w:rPr>
    </w:lvl>
  </w:abstractNum>
  <w:abstractNum w:abstractNumId="14">
    <w:nsid w:val="6219221A"/>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47F3392"/>
    <w:multiLevelType w:val="hybridMultilevel"/>
    <w:tmpl w:val="5308D8C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D5476CB"/>
    <w:multiLevelType w:val="hybridMultilevel"/>
    <w:tmpl w:val="C8504D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FB84065"/>
    <w:multiLevelType w:val="hybridMultilevel"/>
    <w:tmpl w:val="68F2681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719A7FDB"/>
    <w:multiLevelType w:val="multilevel"/>
    <w:tmpl w:val="6EB8088C"/>
    <w:lvl w:ilvl="0">
      <w:start w:val="1"/>
      <w:numFmt w:val="decimal"/>
      <w:lvlText w:val="%1."/>
      <w:lvlJc w:val="left"/>
      <w:pPr>
        <w:ind w:left="360" w:hanging="360"/>
      </w:pPr>
      <w:rPr>
        <w:rFonts w:cs="Arial" w:hint="default"/>
        <w:sz w:val="16"/>
      </w:rPr>
    </w:lvl>
    <w:lvl w:ilvl="1">
      <w:start w:val="1"/>
      <w:numFmt w:val="decimal"/>
      <w:lvlText w:val="%1.%2."/>
      <w:lvlJc w:val="left"/>
      <w:pPr>
        <w:ind w:left="360" w:hanging="360"/>
      </w:pPr>
      <w:rPr>
        <w:rFonts w:cs="Arial" w:hint="default"/>
        <w:sz w:val="16"/>
      </w:rPr>
    </w:lvl>
    <w:lvl w:ilvl="2">
      <w:start w:val="1"/>
      <w:numFmt w:val="decimal"/>
      <w:lvlText w:val="%1.%2.%3."/>
      <w:lvlJc w:val="left"/>
      <w:pPr>
        <w:ind w:left="720" w:hanging="720"/>
      </w:pPr>
      <w:rPr>
        <w:rFonts w:cs="Arial" w:hint="default"/>
        <w:sz w:val="16"/>
      </w:rPr>
    </w:lvl>
    <w:lvl w:ilvl="3">
      <w:start w:val="1"/>
      <w:numFmt w:val="decimal"/>
      <w:lvlText w:val="%1.%2.%3.%4."/>
      <w:lvlJc w:val="left"/>
      <w:pPr>
        <w:ind w:left="720" w:hanging="720"/>
      </w:pPr>
      <w:rPr>
        <w:rFonts w:cs="Arial" w:hint="default"/>
        <w:sz w:val="16"/>
      </w:rPr>
    </w:lvl>
    <w:lvl w:ilvl="4">
      <w:start w:val="1"/>
      <w:numFmt w:val="decimal"/>
      <w:lvlText w:val="%1.%2.%3.%4.%5."/>
      <w:lvlJc w:val="left"/>
      <w:pPr>
        <w:ind w:left="1080" w:hanging="1080"/>
      </w:pPr>
      <w:rPr>
        <w:rFonts w:cs="Arial" w:hint="default"/>
        <w:sz w:val="16"/>
      </w:rPr>
    </w:lvl>
    <w:lvl w:ilvl="5">
      <w:start w:val="1"/>
      <w:numFmt w:val="decimal"/>
      <w:lvlText w:val="%1.%2.%3.%4.%5.%6."/>
      <w:lvlJc w:val="left"/>
      <w:pPr>
        <w:ind w:left="1080" w:hanging="1080"/>
      </w:pPr>
      <w:rPr>
        <w:rFonts w:cs="Arial" w:hint="default"/>
        <w:sz w:val="16"/>
      </w:rPr>
    </w:lvl>
    <w:lvl w:ilvl="6">
      <w:start w:val="1"/>
      <w:numFmt w:val="decimal"/>
      <w:lvlText w:val="%1.%2.%3.%4.%5.%6.%7."/>
      <w:lvlJc w:val="left"/>
      <w:pPr>
        <w:ind w:left="1440" w:hanging="1440"/>
      </w:pPr>
      <w:rPr>
        <w:rFonts w:cs="Arial" w:hint="default"/>
        <w:sz w:val="16"/>
      </w:rPr>
    </w:lvl>
    <w:lvl w:ilvl="7">
      <w:start w:val="1"/>
      <w:numFmt w:val="decimal"/>
      <w:lvlText w:val="%1.%2.%3.%4.%5.%6.%7.%8."/>
      <w:lvlJc w:val="left"/>
      <w:pPr>
        <w:ind w:left="1440" w:hanging="1440"/>
      </w:pPr>
      <w:rPr>
        <w:rFonts w:cs="Arial" w:hint="default"/>
        <w:sz w:val="16"/>
      </w:rPr>
    </w:lvl>
    <w:lvl w:ilvl="8">
      <w:start w:val="1"/>
      <w:numFmt w:val="decimal"/>
      <w:lvlText w:val="%1.%2.%3.%4.%5.%6.%7.%8.%9."/>
      <w:lvlJc w:val="left"/>
      <w:pPr>
        <w:ind w:left="1800" w:hanging="1800"/>
      </w:pPr>
      <w:rPr>
        <w:rFonts w:cs="Arial" w:hint="default"/>
        <w:sz w:val="16"/>
      </w:rPr>
    </w:lvl>
  </w:abstractNum>
  <w:abstractNum w:abstractNumId="19">
    <w:nsid w:val="7344491B"/>
    <w:multiLevelType w:val="hybridMultilevel"/>
    <w:tmpl w:val="8D988EB8"/>
    <w:lvl w:ilvl="0" w:tplc="04190001">
      <w:start w:val="1"/>
      <w:numFmt w:val="bullet"/>
      <w:lvlText w:val=""/>
      <w:lvlJc w:val="left"/>
      <w:pPr>
        <w:ind w:left="1077"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20">
    <w:nsid w:val="7D7535DF"/>
    <w:multiLevelType w:val="hybridMultilevel"/>
    <w:tmpl w:val="BAB2D02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3"/>
  </w:num>
  <w:num w:numId="3">
    <w:abstractNumId w:val="15"/>
  </w:num>
  <w:num w:numId="4">
    <w:abstractNumId w:val="16"/>
  </w:num>
  <w:num w:numId="5">
    <w:abstractNumId w:val="8"/>
  </w:num>
  <w:num w:numId="6">
    <w:abstractNumId w:val="5"/>
  </w:num>
  <w:num w:numId="7">
    <w:abstractNumId w:val="10"/>
  </w:num>
  <w:num w:numId="8">
    <w:abstractNumId w:val="9"/>
  </w:num>
  <w:num w:numId="9">
    <w:abstractNumId w:val="6"/>
  </w:num>
  <w:num w:numId="10">
    <w:abstractNumId w:val="14"/>
  </w:num>
  <w:num w:numId="11">
    <w:abstractNumId w:val="0"/>
  </w:num>
  <w:num w:numId="12">
    <w:abstractNumId w:val="17"/>
  </w:num>
  <w:num w:numId="13">
    <w:abstractNumId w:val="11"/>
  </w:num>
  <w:num w:numId="14">
    <w:abstractNumId w:val="12"/>
  </w:num>
  <w:num w:numId="15">
    <w:abstractNumId w:val="2"/>
  </w:num>
  <w:num w:numId="16">
    <w:abstractNumId w:val="4"/>
  </w:num>
  <w:num w:numId="17">
    <w:abstractNumId w:val="1"/>
  </w:num>
  <w:num w:numId="18">
    <w:abstractNumId w:val="7"/>
  </w:num>
  <w:num w:numId="19">
    <w:abstractNumId w:val="18"/>
  </w:num>
  <w:num w:numId="20">
    <w:abstractNumId w:val="13"/>
  </w:num>
  <w:num w:numId="21">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TrackMoves/>
  <w:defaultTabStop w:val="708"/>
  <w:drawingGridHorizontalSpacing w:val="110"/>
  <w:displayHorizontalDrawingGridEvery w:val="2"/>
  <w:characterSpacingControl w:val="doNotCompress"/>
  <w:hdrShapeDefaults>
    <o:shapedefaults v:ext="edit" spidmax="3379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A1D3E"/>
    <w:rsid w:val="00000E9A"/>
    <w:rsid w:val="00003041"/>
    <w:rsid w:val="00005405"/>
    <w:rsid w:val="000111DD"/>
    <w:rsid w:val="00012B59"/>
    <w:rsid w:val="00013E35"/>
    <w:rsid w:val="000208D6"/>
    <w:rsid w:val="000217F1"/>
    <w:rsid w:val="00023280"/>
    <w:rsid w:val="00025C1E"/>
    <w:rsid w:val="00035828"/>
    <w:rsid w:val="00035CE9"/>
    <w:rsid w:val="0004155A"/>
    <w:rsid w:val="000435E6"/>
    <w:rsid w:val="00045214"/>
    <w:rsid w:val="00050713"/>
    <w:rsid w:val="00057664"/>
    <w:rsid w:val="000600B7"/>
    <w:rsid w:val="000600D8"/>
    <w:rsid w:val="00062BA1"/>
    <w:rsid w:val="00065BC4"/>
    <w:rsid w:val="000774BD"/>
    <w:rsid w:val="0008118B"/>
    <w:rsid w:val="00083C12"/>
    <w:rsid w:val="00090268"/>
    <w:rsid w:val="000932CD"/>
    <w:rsid w:val="00094DDD"/>
    <w:rsid w:val="000A1F5C"/>
    <w:rsid w:val="000A3EBC"/>
    <w:rsid w:val="000A444F"/>
    <w:rsid w:val="000A5E7F"/>
    <w:rsid w:val="000A5EDF"/>
    <w:rsid w:val="000B4D25"/>
    <w:rsid w:val="000C562A"/>
    <w:rsid w:val="000D037B"/>
    <w:rsid w:val="000D233B"/>
    <w:rsid w:val="000D6B5F"/>
    <w:rsid w:val="000D7D48"/>
    <w:rsid w:val="000E068F"/>
    <w:rsid w:val="000E1113"/>
    <w:rsid w:val="000E1EC0"/>
    <w:rsid w:val="000E4473"/>
    <w:rsid w:val="000E59B2"/>
    <w:rsid w:val="000F4CAE"/>
    <w:rsid w:val="000F4F4C"/>
    <w:rsid w:val="000F74CE"/>
    <w:rsid w:val="000F78D8"/>
    <w:rsid w:val="001028BD"/>
    <w:rsid w:val="00107069"/>
    <w:rsid w:val="00107ED4"/>
    <w:rsid w:val="00113B62"/>
    <w:rsid w:val="001142FC"/>
    <w:rsid w:val="0012660D"/>
    <w:rsid w:val="001327CC"/>
    <w:rsid w:val="001332EB"/>
    <w:rsid w:val="00135747"/>
    <w:rsid w:val="00135A75"/>
    <w:rsid w:val="00135E02"/>
    <w:rsid w:val="00137F16"/>
    <w:rsid w:val="00141DB1"/>
    <w:rsid w:val="00147853"/>
    <w:rsid w:val="001572E1"/>
    <w:rsid w:val="00162C97"/>
    <w:rsid w:val="00162FD7"/>
    <w:rsid w:val="0016397A"/>
    <w:rsid w:val="00164253"/>
    <w:rsid w:val="00164E29"/>
    <w:rsid w:val="00165BF7"/>
    <w:rsid w:val="00165EDB"/>
    <w:rsid w:val="00165FAF"/>
    <w:rsid w:val="00167C36"/>
    <w:rsid w:val="00170BCE"/>
    <w:rsid w:val="0017269D"/>
    <w:rsid w:val="00174AA9"/>
    <w:rsid w:val="00174FF3"/>
    <w:rsid w:val="00175391"/>
    <w:rsid w:val="00191E1F"/>
    <w:rsid w:val="001956B2"/>
    <w:rsid w:val="00197828"/>
    <w:rsid w:val="001A56E9"/>
    <w:rsid w:val="001A5972"/>
    <w:rsid w:val="001B1C92"/>
    <w:rsid w:val="001B3878"/>
    <w:rsid w:val="001B55D1"/>
    <w:rsid w:val="001C2DCB"/>
    <w:rsid w:val="001C5C15"/>
    <w:rsid w:val="001C73F3"/>
    <w:rsid w:val="001D729B"/>
    <w:rsid w:val="001E0826"/>
    <w:rsid w:val="001E625C"/>
    <w:rsid w:val="001F2D22"/>
    <w:rsid w:val="001F5DB1"/>
    <w:rsid w:val="001F5DC4"/>
    <w:rsid w:val="001F71F9"/>
    <w:rsid w:val="001F7650"/>
    <w:rsid w:val="002021DC"/>
    <w:rsid w:val="002033BF"/>
    <w:rsid w:val="00221738"/>
    <w:rsid w:val="00222F5D"/>
    <w:rsid w:val="00227EAC"/>
    <w:rsid w:val="0023442C"/>
    <w:rsid w:val="00235DBB"/>
    <w:rsid w:val="0024129C"/>
    <w:rsid w:val="002424D4"/>
    <w:rsid w:val="00242C23"/>
    <w:rsid w:val="00247893"/>
    <w:rsid w:val="00251B6E"/>
    <w:rsid w:val="002542B7"/>
    <w:rsid w:val="00255887"/>
    <w:rsid w:val="002566C0"/>
    <w:rsid w:val="002637FD"/>
    <w:rsid w:val="002677EC"/>
    <w:rsid w:val="00270AFF"/>
    <w:rsid w:val="00273BE8"/>
    <w:rsid w:val="0027484C"/>
    <w:rsid w:val="00284AFD"/>
    <w:rsid w:val="002871A9"/>
    <w:rsid w:val="00287336"/>
    <w:rsid w:val="002932DF"/>
    <w:rsid w:val="002973C3"/>
    <w:rsid w:val="002A175D"/>
    <w:rsid w:val="002A1E07"/>
    <w:rsid w:val="002A23F5"/>
    <w:rsid w:val="002A3672"/>
    <w:rsid w:val="002B0F76"/>
    <w:rsid w:val="002B2238"/>
    <w:rsid w:val="002B24FE"/>
    <w:rsid w:val="002B2BF9"/>
    <w:rsid w:val="002B3195"/>
    <w:rsid w:val="002B4519"/>
    <w:rsid w:val="002B7A7F"/>
    <w:rsid w:val="002C05FD"/>
    <w:rsid w:val="002C06DD"/>
    <w:rsid w:val="002C256D"/>
    <w:rsid w:val="002C7913"/>
    <w:rsid w:val="002D00CA"/>
    <w:rsid w:val="002D316C"/>
    <w:rsid w:val="002D32D9"/>
    <w:rsid w:val="002D76CE"/>
    <w:rsid w:val="002E14C0"/>
    <w:rsid w:val="002E20EC"/>
    <w:rsid w:val="002E627D"/>
    <w:rsid w:val="002F2354"/>
    <w:rsid w:val="002F5530"/>
    <w:rsid w:val="002F60E6"/>
    <w:rsid w:val="002F73F2"/>
    <w:rsid w:val="00300CA6"/>
    <w:rsid w:val="0030556A"/>
    <w:rsid w:val="00305769"/>
    <w:rsid w:val="00307468"/>
    <w:rsid w:val="003112C9"/>
    <w:rsid w:val="00312A80"/>
    <w:rsid w:val="00317C48"/>
    <w:rsid w:val="00321065"/>
    <w:rsid w:val="003210CD"/>
    <w:rsid w:val="003219F8"/>
    <w:rsid w:val="00324805"/>
    <w:rsid w:val="00325507"/>
    <w:rsid w:val="00332B3D"/>
    <w:rsid w:val="00334000"/>
    <w:rsid w:val="00334720"/>
    <w:rsid w:val="00335669"/>
    <w:rsid w:val="00343B6D"/>
    <w:rsid w:val="0034447B"/>
    <w:rsid w:val="0034683F"/>
    <w:rsid w:val="003473A0"/>
    <w:rsid w:val="00347803"/>
    <w:rsid w:val="00347EE1"/>
    <w:rsid w:val="00351340"/>
    <w:rsid w:val="0035296B"/>
    <w:rsid w:val="003568AB"/>
    <w:rsid w:val="003572A2"/>
    <w:rsid w:val="003645FF"/>
    <w:rsid w:val="00364684"/>
    <w:rsid w:val="0036468A"/>
    <w:rsid w:val="00370CB2"/>
    <w:rsid w:val="00373A3B"/>
    <w:rsid w:val="00374B9A"/>
    <w:rsid w:val="00384077"/>
    <w:rsid w:val="003872D1"/>
    <w:rsid w:val="00387339"/>
    <w:rsid w:val="003953C8"/>
    <w:rsid w:val="003A0977"/>
    <w:rsid w:val="003A5C92"/>
    <w:rsid w:val="003A60D1"/>
    <w:rsid w:val="003A67E0"/>
    <w:rsid w:val="003B2B99"/>
    <w:rsid w:val="003B3C8D"/>
    <w:rsid w:val="003B41EA"/>
    <w:rsid w:val="003C130F"/>
    <w:rsid w:val="003C1AC8"/>
    <w:rsid w:val="003C2341"/>
    <w:rsid w:val="003E084B"/>
    <w:rsid w:val="003E21CB"/>
    <w:rsid w:val="003F0680"/>
    <w:rsid w:val="003F0830"/>
    <w:rsid w:val="003F2840"/>
    <w:rsid w:val="0041347F"/>
    <w:rsid w:val="0041683C"/>
    <w:rsid w:val="00417A3C"/>
    <w:rsid w:val="00421B1F"/>
    <w:rsid w:val="004222B6"/>
    <w:rsid w:val="0042620A"/>
    <w:rsid w:val="00433A9A"/>
    <w:rsid w:val="00434148"/>
    <w:rsid w:val="00443C99"/>
    <w:rsid w:val="00447F08"/>
    <w:rsid w:val="00452259"/>
    <w:rsid w:val="0046011D"/>
    <w:rsid w:val="0046691A"/>
    <w:rsid w:val="00466B8B"/>
    <w:rsid w:val="004708DA"/>
    <w:rsid w:val="00470C65"/>
    <w:rsid w:val="004775CA"/>
    <w:rsid w:val="0048361C"/>
    <w:rsid w:val="00483985"/>
    <w:rsid w:val="004869F6"/>
    <w:rsid w:val="00486BEE"/>
    <w:rsid w:val="00490E96"/>
    <w:rsid w:val="00490E9D"/>
    <w:rsid w:val="00495128"/>
    <w:rsid w:val="004954C3"/>
    <w:rsid w:val="0049794D"/>
    <w:rsid w:val="004A0DBB"/>
    <w:rsid w:val="004A30EE"/>
    <w:rsid w:val="004A58AF"/>
    <w:rsid w:val="004B5E9B"/>
    <w:rsid w:val="004C1781"/>
    <w:rsid w:val="004C32B3"/>
    <w:rsid w:val="004C5E9F"/>
    <w:rsid w:val="004D51C0"/>
    <w:rsid w:val="004D5541"/>
    <w:rsid w:val="004D7E28"/>
    <w:rsid w:val="004E1F61"/>
    <w:rsid w:val="004E2B2F"/>
    <w:rsid w:val="004E34D1"/>
    <w:rsid w:val="004E3725"/>
    <w:rsid w:val="004E3F87"/>
    <w:rsid w:val="004E6DDC"/>
    <w:rsid w:val="004E6E8A"/>
    <w:rsid w:val="004F0D85"/>
    <w:rsid w:val="004F3039"/>
    <w:rsid w:val="004F3F19"/>
    <w:rsid w:val="004F4E30"/>
    <w:rsid w:val="005115E5"/>
    <w:rsid w:val="00511FCD"/>
    <w:rsid w:val="00513E69"/>
    <w:rsid w:val="005200DB"/>
    <w:rsid w:val="00520BD1"/>
    <w:rsid w:val="00520F30"/>
    <w:rsid w:val="00521FFA"/>
    <w:rsid w:val="005274BD"/>
    <w:rsid w:val="00530939"/>
    <w:rsid w:val="00531124"/>
    <w:rsid w:val="00532E8C"/>
    <w:rsid w:val="00535CCD"/>
    <w:rsid w:val="00537729"/>
    <w:rsid w:val="00540BFA"/>
    <w:rsid w:val="0054491A"/>
    <w:rsid w:val="00545EB1"/>
    <w:rsid w:val="00556DA7"/>
    <w:rsid w:val="0056182A"/>
    <w:rsid w:val="005624DE"/>
    <w:rsid w:val="0056259F"/>
    <w:rsid w:val="005664C4"/>
    <w:rsid w:val="00572DD4"/>
    <w:rsid w:val="00572FCB"/>
    <w:rsid w:val="005734B1"/>
    <w:rsid w:val="00575A9C"/>
    <w:rsid w:val="00577CDE"/>
    <w:rsid w:val="00591B48"/>
    <w:rsid w:val="00595E96"/>
    <w:rsid w:val="005A1D3E"/>
    <w:rsid w:val="005B05E0"/>
    <w:rsid w:val="005B382C"/>
    <w:rsid w:val="005B43CB"/>
    <w:rsid w:val="005C0906"/>
    <w:rsid w:val="005D0369"/>
    <w:rsid w:val="005D1D44"/>
    <w:rsid w:val="005D53B1"/>
    <w:rsid w:val="005E12D1"/>
    <w:rsid w:val="005E210A"/>
    <w:rsid w:val="005E40A6"/>
    <w:rsid w:val="005E5F96"/>
    <w:rsid w:val="005E69DD"/>
    <w:rsid w:val="005F0246"/>
    <w:rsid w:val="005F110B"/>
    <w:rsid w:val="005F35B7"/>
    <w:rsid w:val="0060396F"/>
    <w:rsid w:val="00604C52"/>
    <w:rsid w:val="006074D8"/>
    <w:rsid w:val="00611152"/>
    <w:rsid w:val="006121F9"/>
    <w:rsid w:val="00612571"/>
    <w:rsid w:val="00615F54"/>
    <w:rsid w:val="00620E0E"/>
    <w:rsid w:val="00621304"/>
    <w:rsid w:val="006233CE"/>
    <w:rsid w:val="006239DB"/>
    <w:rsid w:val="00626481"/>
    <w:rsid w:val="00627546"/>
    <w:rsid w:val="00627FC9"/>
    <w:rsid w:val="00631AF9"/>
    <w:rsid w:val="00633012"/>
    <w:rsid w:val="00647CF2"/>
    <w:rsid w:val="006503F1"/>
    <w:rsid w:val="0065299E"/>
    <w:rsid w:val="006573E5"/>
    <w:rsid w:val="006579EB"/>
    <w:rsid w:val="00657C35"/>
    <w:rsid w:val="00666C46"/>
    <w:rsid w:val="00670363"/>
    <w:rsid w:val="00674B8C"/>
    <w:rsid w:val="006754E8"/>
    <w:rsid w:val="006800AF"/>
    <w:rsid w:val="00683F2D"/>
    <w:rsid w:val="0068581F"/>
    <w:rsid w:val="00685BC6"/>
    <w:rsid w:val="006860F1"/>
    <w:rsid w:val="00697FA0"/>
    <w:rsid w:val="006A4A2A"/>
    <w:rsid w:val="006A59D9"/>
    <w:rsid w:val="006A7D45"/>
    <w:rsid w:val="006B09AC"/>
    <w:rsid w:val="006C2120"/>
    <w:rsid w:val="006C539A"/>
    <w:rsid w:val="006C54EA"/>
    <w:rsid w:val="006C5B44"/>
    <w:rsid w:val="006C61A7"/>
    <w:rsid w:val="006D67FA"/>
    <w:rsid w:val="006D76BB"/>
    <w:rsid w:val="006E0D4A"/>
    <w:rsid w:val="006E35AD"/>
    <w:rsid w:val="006F044C"/>
    <w:rsid w:val="006F197D"/>
    <w:rsid w:val="00701680"/>
    <w:rsid w:val="00702088"/>
    <w:rsid w:val="00703134"/>
    <w:rsid w:val="00704288"/>
    <w:rsid w:val="00706A81"/>
    <w:rsid w:val="00710D13"/>
    <w:rsid w:val="007126F3"/>
    <w:rsid w:val="00713D00"/>
    <w:rsid w:val="0073243A"/>
    <w:rsid w:val="007345BB"/>
    <w:rsid w:val="00735B3B"/>
    <w:rsid w:val="00746E5E"/>
    <w:rsid w:val="00752125"/>
    <w:rsid w:val="00754A0E"/>
    <w:rsid w:val="0075552C"/>
    <w:rsid w:val="007563C7"/>
    <w:rsid w:val="00757234"/>
    <w:rsid w:val="00757F49"/>
    <w:rsid w:val="00762597"/>
    <w:rsid w:val="007731BD"/>
    <w:rsid w:val="007744F4"/>
    <w:rsid w:val="00783AB5"/>
    <w:rsid w:val="0079006A"/>
    <w:rsid w:val="0079124A"/>
    <w:rsid w:val="007938BD"/>
    <w:rsid w:val="00796EFF"/>
    <w:rsid w:val="00797491"/>
    <w:rsid w:val="00797A09"/>
    <w:rsid w:val="00797E5E"/>
    <w:rsid w:val="007A0B64"/>
    <w:rsid w:val="007B28E2"/>
    <w:rsid w:val="007B7B6A"/>
    <w:rsid w:val="007C0BE7"/>
    <w:rsid w:val="007C115F"/>
    <w:rsid w:val="007C4B1D"/>
    <w:rsid w:val="007C73B3"/>
    <w:rsid w:val="007C7FF9"/>
    <w:rsid w:val="007D20A2"/>
    <w:rsid w:val="007D222B"/>
    <w:rsid w:val="007E757C"/>
    <w:rsid w:val="007F00D9"/>
    <w:rsid w:val="007F058D"/>
    <w:rsid w:val="007F425C"/>
    <w:rsid w:val="00800E66"/>
    <w:rsid w:val="00803569"/>
    <w:rsid w:val="0080602A"/>
    <w:rsid w:val="0080760F"/>
    <w:rsid w:val="00812693"/>
    <w:rsid w:val="00813ADA"/>
    <w:rsid w:val="00815E38"/>
    <w:rsid w:val="00817025"/>
    <w:rsid w:val="008268BA"/>
    <w:rsid w:val="00830B5F"/>
    <w:rsid w:val="00832A46"/>
    <w:rsid w:val="00833910"/>
    <w:rsid w:val="00835466"/>
    <w:rsid w:val="00835CF5"/>
    <w:rsid w:val="008371A8"/>
    <w:rsid w:val="0084154B"/>
    <w:rsid w:val="00842343"/>
    <w:rsid w:val="008431A5"/>
    <w:rsid w:val="0084366B"/>
    <w:rsid w:val="0084735B"/>
    <w:rsid w:val="00850DEA"/>
    <w:rsid w:val="00860A8A"/>
    <w:rsid w:val="008619FF"/>
    <w:rsid w:val="00863456"/>
    <w:rsid w:val="0087497E"/>
    <w:rsid w:val="0087784F"/>
    <w:rsid w:val="00877F4D"/>
    <w:rsid w:val="0088131F"/>
    <w:rsid w:val="00884F55"/>
    <w:rsid w:val="008865EC"/>
    <w:rsid w:val="00886E4B"/>
    <w:rsid w:val="00886F36"/>
    <w:rsid w:val="00890416"/>
    <w:rsid w:val="008910BC"/>
    <w:rsid w:val="00894CB2"/>
    <w:rsid w:val="00897B0D"/>
    <w:rsid w:val="008A7C18"/>
    <w:rsid w:val="008B3D45"/>
    <w:rsid w:val="008B44D0"/>
    <w:rsid w:val="008B6F04"/>
    <w:rsid w:val="008C5508"/>
    <w:rsid w:val="008C7C58"/>
    <w:rsid w:val="008D10E8"/>
    <w:rsid w:val="008D2C1A"/>
    <w:rsid w:val="008D2C69"/>
    <w:rsid w:val="008D2E63"/>
    <w:rsid w:val="008D5DB7"/>
    <w:rsid w:val="008D6DE6"/>
    <w:rsid w:val="008E1470"/>
    <w:rsid w:val="008F0510"/>
    <w:rsid w:val="008F0C7A"/>
    <w:rsid w:val="008F23AD"/>
    <w:rsid w:val="009021E2"/>
    <w:rsid w:val="009054AE"/>
    <w:rsid w:val="0090705B"/>
    <w:rsid w:val="009076DC"/>
    <w:rsid w:val="0090790E"/>
    <w:rsid w:val="00912470"/>
    <w:rsid w:val="009130F6"/>
    <w:rsid w:val="00914E24"/>
    <w:rsid w:val="00914EED"/>
    <w:rsid w:val="00914F45"/>
    <w:rsid w:val="00916930"/>
    <w:rsid w:val="0091798F"/>
    <w:rsid w:val="00921675"/>
    <w:rsid w:val="0092192E"/>
    <w:rsid w:val="00921AA1"/>
    <w:rsid w:val="009228F6"/>
    <w:rsid w:val="009320D9"/>
    <w:rsid w:val="00932C9F"/>
    <w:rsid w:val="0093425D"/>
    <w:rsid w:val="009403D4"/>
    <w:rsid w:val="00940860"/>
    <w:rsid w:val="00944BC1"/>
    <w:rsid w:val="00946D54"/>
    <w:rsid w:val="009508DD"/>
    <w:rsid w:val="0095204C"/>
    <w:rsid w:val="00955C1A"/>
    <w:rsid w:val="00960B15"/>
    <w:rsid w:val="009631DD"/>
    <w:rsid w:val="00963C0B"/>
    <w:rsid w:val="00966AC2"/>
    <w:rsid w:val="00972223"/>
    <w:rsid w:val="00972F80"/>
    <w:rsid w:val="009730F1"/>
    <w:rsid w:val="009735AF"/>
    <w:rsid w:val="009739F9"/>
    <w:rsid w:val="00980CAB"/>
    <w:rsid w:val="00981142"/>
    <w:rsid w:val="0098220A"/>
    <w:rsid w:val="00982753"/>
    <w:rsid w:val="00984FC4"/>
    <w:rsid w:val="00991D5B"/>
    <w:rsid w:val="0099224D"/>
    <w:rsid w:val="00992F23"/>
    <w:rsid w:val="00993065"/>
    <w:rsid w:val="00993C88"/>
    <w:rsid w:val="00994120"/>
    <w:rsid w:val="00994730"/>
    <w:rsid w:val="00995846"/>
    <w:rsid w:val="009A5F3F"/>
    <w:rsid w:val="009A670E"/>
    <w:rsid w:val="009B1E15"/>
    <w:rsid w:val="009B3F63"/>
    <w:rsid w:val="009B55F6"/>
    <w:rsid w:val="009B57A5"/>
    <w:rsid w:val="009C6BDF"/>
    <w:rsid w:val="009C7310"/>
    <w:rsid w:val="009C7DB7"/>
    <w:rsid w:val="009E0CE1"/>
    <w:rsid w:val="009E2A0F"/>
    <w:rsid w:val="009F0FE2"/>
    <w:rsid w:val="009F6760"/>
    <w:rsid w:val="00A10F9B"/>
    <w:rsid w:val="00A139FE"/>
    <w:rsid w:val="00A14265"/>
    <w:rsid w:val="00A14968"/>
    <w:rsid w:val="00A15EED"/>
    <w:rsid w:val="00A20BB3"/>
    <w:rsid w:val="00A2452F"/>
    <w:rsid w:val="00A26F41"/>
    <w:rsid w:val="00A33145"/>
    <w:rsid w:val="00A34DF2"/>
    <w:rsid w:val="00A35B4F"/>
    <w:rsid w:val="00A35D99"/>
    <w:rsid w:val="00A4231A"/>
    <w:rsid w:val="00A44DD8"/>
    <w:rsid w:val="00A454FA"/>
    <w:rsid w:val="00A45BF2"/>
    <w:rsid w:val="00A50AC7"/>
    <w:rsid w:val="00A5345C"/>
    <w:rsid w:val="00A53612"/>
    <w:rsid w:val="00A54BBA"/>
    <w:rsid w:val="00A616E6"/>
    <w:rsid w:val="00A63FE8"/>
    <w:rsid w:val="00A644E7"/>
    <w:rsid w:val="00A6513E"/>
    <w:rsid w:val="00A7103C"/>
    <w:rsid w:val="00A71378"/>
    <w:rsid w:val="00A7142B"/>
    <w:rsid w:val="00A71A16"/>
    <w:rsid w:val="00A73AB1"/>
    <w:rsid w:val="00A74776"/>
    <w:rsid w:val="00A758C8"/>
    <w:rsid w:val="00A759EE"/>
    <w:rsid w:val="00A75E10"/>
    <w:rsid w:val="00A76A23"/>
    <w:rsid w:val="00A80367"/>
    <w:rsid w:val="00A82ABA"/>
    <w:rsid w:val="00A8618B"/>
    <w:rsid w:val="00A86378"/>
    <w:rsid w:val="00A870D3"/>
    <w:rsid w:val="00A91A41"/>
    <w:rsid w:val="00A924B4"/>
    <w:rsid w:val="00A941C4"/>
    <w:rsid w:val="00AC0205"/>
    <w:rsid w:val="00AC3A74"/>
    <w:rsid w:val="00AC3C89"/>
    <w:rsid w:val="00AC5605"/>
    <w:rsid w:val="00AC61EB"/>
    <w:rsid w:val="00AC6E85"/>
    <w:rsid w:val="00AD2919"/>
    <w:rsid w:val="00AD4048"/>
    <w:rsid w:val="00AE2598"/>
    <w:rsid w:val="00AF0ADA"/>
    <w:rsid w:val="00AF1F74"/>
    <w:rsid w:val="00AF5C38"/>
    <w:rsid w:val="00AF7184"/>
    <w:rsid w:val="00AF769B"/>
    <w:rsid w:val="00B04523"/>
    <w:rsid w:val="00B10981"/>
    <w:rsid w:val="00B125FB"/>
    <w:rsid w:val="00B14AFC"/>
    <w:rsid w:val="00B2436C"/>
    <w:rsid w:val="00B251CC"/>
    <w:rsid w:val="00B2539F"/>
    <w:rsid w:val="00B27F83"/>
    <w:rsid w:val="00B337B2"/>
    <w:rsid w:val="00B36767"/>
    <w:rsid w:val="00B36A60"/>
    <w:rsid w:val="00B40E1B"/>
    <w:rsid w:val="00B426C3"/>
    <w:rsid w:val="00B502EC"/>
    <w:rsid w:val="00B50E32"/>
    <w:rsid w:val="00B54930"/>
    <w:rsid w:val="00B62A11"/>
    <w:rsid w:val="00B7697E"/>
    <w:rsid w:val="00B80822"/>
    <w:rsid w:val="00B84D3C"/>
    <w:rsid w:val="00B90E64"/>
    <w:rsid w:val="00B92B6E"/>
    <w:rsid w:val="00B9303B"/>
    <w:rsid w:val="00B93055"/>
    <w:rsid w:val="00B94972"/>
    <w:rsid w:val="00B94CF1"/>
    <w:rsid w:val="00BA0E66"/>
    <w:rsid w:val="00BA45B5"/>
    <w:rsid w:val="00BB2312"/>
    <w:rsid w:val="00BB411B"/>
    <w:rsid w:val="00BC1812"/>
    <w:rsid w:val="00BC2AE2"/>
    <w:rsid w:val="00BC43DF"/>
    <w:rsid w:val="00BE518B"/>
    <w:rsid w:val="00BE6754"/>
    <w:rsid w:val="00BF1751"/>
    <w:rsid w:val="00BF2BCA"/>
    <w:rsid w:val="00BF3002"/>
    <w:rsid w:val="00BF4D94"/>
    <w:rsid w:val="00BF55D3"/>
    <w:rsid w:val="00C0069C"/>
    <w:rsid w:val="00C01650"/>
    <w:rsid w:val="00C04B4B"/>
    <w:rsid w:val="00C04F6E"/>
    <w:rsid w:val="00C0539D"/>
    <w:rsid w:val="00C060A0"/>
    <w:rsid w:val="00C062A5"/>
    <w:rsid w:val="00C07425"/>
    <w:rsid w:val="00C17115"/>
    <w:rsid w:val="00C17E0F"/>
    <w:rsid w:val="00C336D7"/>
    <w:rsid w:val="00C348BA"/>
    <w:rsid w:val="00C36339"/>
    <w:rsid w:val="00C36B3C"/>
    <w:rsid w:val="00C41817"/>
    <w:rsid w:val="00C43248"/>
    <w:rsid w:val="00C43509"/>
    <w:rsid w:val="00C478F0"/>
    <w:rsid w:val="00C52B2E"/>
    <w:rsid w:val="00C54E91"/>
    <w:rsid w:val="00C56C59"/>
    <w:rsid w:val="00C647A9"/>
    <w:rsid w:val="00C659D8"/>
    <w:rsid w:val="00C669F8"/>
    <w:rsid w:val="00C67609"/>
    <w:rsid w:val="00C720EF"/>
    <w:rsid w:val="00C7313D"/>
    <w:rsid w:val="00C74A07"/>
    <w:rsid w:val="00C803DA"/>
    <w:rsid w:val="00C8258C"/>
    <w:rsid w:val="00C863A2"/>
    <w:rsid w:val="00C874CB"/>
    <w:rsid w:val="00C91BAD"/>
    <w:rsid w:val="00C9302B"/>
    <w:rsid w:val="00C93103"/>
    <w:rsid w:val="00C95729"/>
    <w:rsid w:val="00C95B75"/>
    <w:rsid w:val="00C964EB"/>
    <w:rsid w:val="00CA4643"/>
    <w:rsid w:val="00CA5957"/>
    <w:rsid w:val="00CB0373"/>
    <w:rsid w:val="00CB1BF5"/>
    <w:rsid w:val="00CB2ECD"/>
    <w:rsid w:val="00CB2F26"/>
    <w:rsid w:val="00CC23FA"/>
    <w:rsid w:val="00CC6089"/>
    <w:rsid w:val="00CD0488"/>
    <w:rsid w:val="00CD04FE"/>
    <w:rsid w:val="00CD0795"/>
    <w:rsid w:val="00CD0F2B"/>
    <w:rsid w:val="00CD5914"/>
    <w:rsid w:val="00CD71E4"/>
    <w:rsid w:val="00CD723A"/>
    <w:rsid w:val="00CE0019"/>
    <w:rsid w:val="00CE09C3"/>
    <w:rsid w:val="00CE1C6F"/>
    <w:rsid w:val="00CF10DD"/>
    <w:rsid w:val="00CF21A3"/>
    <w:rsid w:val="00CF6257"/>
    <w:rsid w:val="00D012AC"/>
    <w:rsid w:val="00D0168C"/>
    <w:rsid w:val="00D029DA"/>
    <w:rsid w:val="00D05579"/>
    <w:rsid w:val="00D07679"/>
    <w:rsid w:val="00D11AB7"/>
    <w:rsid w:val="00D11D94"/>
    <w:rsid w:val="00D152C2"/>
    <w:rsid w:val="00D1684C"/>
    <w:rsid w:val="00D16FF0"/>
    <w:rsid w:val="00D26D41"/>
    <w:rsid w:val="00D3097D"/>
    <w:rsid w:val="00D30E24"/>
    <w:rsid w:val="00D31A97"/>
    <w:rsid w:val="00D3586A"/>
    <w:rsid w:val="00D4231B"/>
    <w:rsid w:val="00D44668"/>
    <w:rsid w:val="00D525F7"/>
    <w:rsid w:val="00D55D44"/>
    <w:rsid w:val="00D61301"/>
    <w:rsid w:val="00D67146"/>
    <w:rsid w:val="00D6739D"/>
    <w:rsid w:val="00D76A44"/>
    <w:rsid w:val="00D8374C"/>
    <w:rsid w:val="00D84323"/>
    <w:rsid w:val="00D94F02"/>
    <w:rsid w:val="00D96A02"/>
    <w:rsid w:val="00DA1FD2"/>
    <w:rsid w:val="00DA20DB"/>
    <w:rsid w:val="00DA217F"/>
    <w:rsid w:val="00DA21E2"/>
    <w:rsid w:val="00DA546B"/>
    <w:rsid w:val="00DA56FF"/>
    <w:rsid w:val="00DA5BC9"/>
    <w:rsid w:val="00DB081E"/>
    <w:rsid w:val="00DB08E3"/>
    <w:rsid w:val="00DB10DC"/>
    <w:rsid w:val="00DB36D1"/>
    <w:rsid w:val="00DB3D26"/>
    <w:rsid w:val="00DB40D7"/>
    <w:rsid w:val="00DB691E"/>
    <w:rsid w:val="00DB79BB"/>
    <w:rsid w:val="00DC40FD"/>
    <w:rsid w:val="00DD2A8B"/>
    <w:rsid w:val="00DD3ECF"/>
    <w:rsid w:val="00DD4625"/>
    <w:rsid w:val="00DD58B2"/>
    <w:rsid w:val="00DD647F"/>
    <w:rsid w:val="00DD7AE4"/>
    <w:rsid w:val="00DE0F5C"/>
    <w:rsid w:val="00DE625E"/>
    <w:rsid w:val="00DE7767"/>
    <w:rsid w:val="00DE7C76"/>
    <w:rsid w:val="00DF18C2"/>
    <w:rsid w:val="00DF5146"/>
    <w:rsid w:val="00E02B80"/>
    <w:rsid w:val="00E03343"/>
    <w:rsid w:val="00E05C13"/>
    <w:rsid w:val="00E07951"/>
    <w:rsid w:val="00E07B16"/>
    <w:rsid w:val="00E135E1"/>
    <w:rsid w:val="00E13604"/>
    <w:rsid w:val="00E142B0"/>
    <w:rsid w:val="00E16C36"/>
    <w:rsid w:val="00E170B0"/>
    <w:rsid w:val="00E23657"/>
    <w:rsid w:val="00E25FEA"/>
    <w:rsid w:val="00E26314"/>
    <w:rsid w:val="00E26637"/>
    <w:rsid w:val="00E27F2F"/>
    <w:rsid w:val="00E3191B"/>
    <w:rsid w:val="00E33D47"/>
    <w:rsid w:val="00E3640C"/>
    <w:rsid w:val="00E42FE6"/>
    <w:rsid w:val="00E44545"/>
    <w:rsid w:val="00E454A4"/>
    <w:rsid w:val="00E50869"/>
    <w:rsid w:val="00E51223"/>
    <w:rsid w:val="00E52AEA"/>
    <w:rsid w:val="00E64C5E"/>
    <w:rsid w:val="00E71774"/>
    <w:rsid w:val="00E76A73"/>
    <w:rsid w:val="00E85EBB"/>
    <w:rsid w:val="00E87D87"/>
    <w:rsid w:val="00E94D58"/>
    <w:rsid w:val="00EA3A7C"/>
    <w:rsid w:val="00EB19DE"/>
    <w:rsid w:val="00EB2AD2"/>
    <w:rsid w:val="00EC22E9"/>
    <w:rsid w:val="00EC26B3"/>
    <w:rsid w:val="00ED4920"/>
    <w:rsid w:val="00ED79E3"/>
    <w:rsid w:val="00EE17B3"/>
    <w:rsid w:val="00EE1AF7"/>
    <w:rsid w:val="00EE2683"/>
    <w:rsid w:val="00EE681B"/>
    <w:rsid w:val="00EF2A52"/>
    <w:rsid w:val="00EF6816"/>
    <w:rsid w:val="00EF71D5"/>
    <w:rsid w:val="00F055E1"/>
    <w:rsid w:val="00F13839"/>
    <w:rsid w:val="00F13F91"/>
    <w:rsid w:val="00F14314"/>
    <w:rsid w:val="00F14A3E"/>
    <w:rsid w:val="00F14B01"/>
    <w:rsid w:val="00F16605"/>
    <w:rsid w:val="00F1692C"/>
    <w:rsid w:val="00F235BF"/>
    <w:rsid w:val="00F23698"/>
    <w:rsid w:val="00F31AA5"/>
    <w:rsid w:val="00F34C1A"/>
    <w:rsid w:val="00F36132"/>
    <w:rsid w:val="00F36E3F"/>
    <w:rsid w:val="00F376C4"/>
    <w:rsid w:val="00F37A92"/>
    <w:rsid w:val="00F41E6D"/>
    <w:rsid w:val="00F431C1"/>
    <w:rsid w:val="00F43EE9"/>
    <w:rsid w:val="00F477DF"/>
    <w:rsid w:val="00F5334F"/>
    <w:rsid w:val="00F53C0A"/>
    <w:rsid w:val="00F54B4A"/>
    <w:rsid w:val="00F60109"/>
    <w:rsid w:val="00F6148C"/>
    <w:rsid w:val="00F71860"/>
    <w:rsid w:val="00F73D57"/>
    <w:rsid w:val="00F77ED6"/>
    <w:rsid w:val="00F810E9"/>
    <w:rsid w:val="00F81E52"/>
    <w:rsid w:val="00F83A66"/>
    <w:rsid w:val="00F90BD1"/>
    <w:rsid w:val="00F94D53"/>
    <w:rsid w:val="00F970D6"/>
    <w:rsid w:val="00F97474"/>
    <w:rsid w:val="00F97764"/>
    <w:rsid w:val="00FA45E6"/>
    <w:rsid w:val="00FA5511"/>
    <w:rsid w:val="00FA7E55"/>
    <w:rsid w:val="00FB69AF"/>
    <w:rsid w:val="00FB7E54"/>
    <w:rsid w:val="00FD671C"/>
    <w:rsid w:val="00FD68D7"/>
    <w:rsid w:val="00FD6DE9"/>
    <w:rsid w:val="00FE1464"/>
    <w:rsid w:val="00FE2729"/>
    <w:rsid w:val="00FE4002"/>
    <w:rsid w:val="00FF2C81"/>
    <w:rsid w:val="00FF3A16"/>
    <w:rsid w:val="00FF4BD1"/>
    <w:rsid w:val="00FF5706"/>
    <w:rsid w:val="00FF79B0"/>
    <w:rsid w:val="00FF7C2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1D3E"/>
    <w:pPr>
      <w:spacing w:after="200" w:line="276" w:lineRule="auto"/>
    </w:pPr>
    <w:rPr>
      <w:sz w:val="22"/>
      <w:szCs w:val="22"/>
      <w:lang w:eastAsia="en-US"/>
    </w:rPr>
  </w:style>
  <w:style w:type="paragraph" w:styleId="3">
    <w:name w:val="heading 3"/>
    <w:basedOn w:val="a"/>
    <w:next w:val="a"/>
    <w:link w:val="30"/>
    <w:uiPriority w:val="9"/>
    <w:qFormat/>
    <w:rsid w:val="002424D4"/>
    <w:pPr>
      <w:keepNext/>
      <w:spacing w:before="240" w:after="60"/>
      <w:outlineLvl w:val="2"/>
    </w:pPr>
    <w:rPr>
      <w:rFonts w:ascii="Cambria" w:eastAsia="Times New Roman"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36B3C"/>
    <w:pPr>
      <w:ind w:left="720"/>
      <w:contextualSpacing/>
    </w:pPr>
  </w:style>
  <w:style w:type="character" w:customStyle="1" w:styleId="apple-style-span">
    <w:name w:val="apple-style-span"/>
    <w:basedOn w:val="a0"/>
    <w:rsid w:val="00191E1F"/>
  </w:style>
  <w:style w:type="paragraph" w:styleId="a4">
    <w:name w:val="header"/>
    <w:basedOn w:val="a"/>
    <w:link w:val="a5"/>
    <w:uiPriority w:val="99"/>
    <w:unhideWhenUsed/>
    <w:rsid w:val="00C720EF"/>
    <w:pPr>
      <w:tabs>
        <w:tab w:val="center" w:pos="4677"/>
        <w:tab w:val="right" w:pos="9355"/>
      </w:tabs>
      <w:spacing w:after="0" w:line="240" w:lineRule="auto"/>
    </w:pPr>
    <w:rPr>
      <w:sz w:val="20"/>
      <w:szCs w:val="20"/>
      <w:lang/>
    </w:rPr>
  </w:style>
  <w:style w:type="character" w:customStyle="1" w:styleId="a5">
    <w:name w:val="Верхний колонтитул Знак"/>
    <w:link w:val="a4"/>
    <w:uiPriority w:val="99"/>
    <w:rsid w:val="00C720EF"/>
    <w:rPr>
      <w:rFonts w:ascii="Calibri" w:eastAsia="Calibri" w:hAnsi="Calibri" w:cs="Times New Roman"/>
    </w:rPr>
  </w:style>
  <w:style w:type="paragraph" w:styleId="a6">
    <w:name w:val="footer"/>
    <w:basedOn w:val="a"/>
    <w:link w:val="a7"/>
    <w:uiPriority w:val="99"/>
    <w:unhideWhenUsed/>
    <w:rsid w:val="00C720EF"/>
    <w:pPr>
      <w:tabs>
        <w:tab w:val="center" w:pos="4677"/>
        <w:tab w:val="right" w:pos="9355"/>
      </w:tabs>
      <w:spacing w:after="0" w:line="240" w:lineRule="auto"/>
    </w:pPr>
    <w:rPr>
      <w:sz w:val="20"/>
      <w:szCs w:val="20"/>
      <w:lang/>
    </w:rPr>
  </w:style>
  <w:style w:type="character" w:customStyle="1" w:styleId="a7">
    <w:name w:val="Нижний колонтитул Знак"/>
    <w:link w:val="a6"/>
    <w:uiPriority w:val="99"/>
    <w:rsid w:val="00C720EF"/>
    <w:rPr>
      <w:rFonts w:ascii="Calibri" w:eastAsia="Calibri" w:hAnsi="Calibri" w:cs="Times New Roman"/>
    </w:rPr>
  </w:style>
  <w:style w:type="paragraph" w:styleId="a8">
    <w:name w:val="Document Map"/>
    <w:basedOn w:val="a"/>
    <w:link w:val="a9"/>
    <w:uiPriority w:val="99"/>
    <w:semiHidden/>
    <w:unhideWhenUsed/>
    <w:rsid w:val="00C720EF"/>
    <w:pPr>
      <w:spacing w:after="0" w:line="240" w:lineRule="auto"/>
    </w:pPr>
    <w:rPr>
      <w:rFonts w:ascii="Tahoma" w:hAnsi="Tahoma"/>
      <w:sz w:val="16"/>
      <w:szCs w:val="16"/>
      <w:lang/>
    </w:rPr>
  </w:style>
  <w:style w:type="character" w:customStyle="1" w:styleId="a9">
    <w:name w:val="Схема документа Знак"/>
    <w:link w:val="a8"/>
    <w:uiPriority w:val="99"/>
    <w:semiHidden/>
    <w:rsid w:val="00C720EF"/>
    <w:rPr>
      <w:rFonts w:ascii="Tahoma" w:eastAsia="Calibri" w:hAnsi="Tahoma" w:cs="Tahoma"/>
      <w:sz w:val="16"/>
      <w:szCs w:val="16"/>
    </w:rPr>
  </w:style>
  <w:style w:type="table" w:styleId="aa">
    <w:name w:val="Table Grid"/>
    <w:basedOn w:val="a1"/>
    <w:uiPriority w:val="59"/>
    <w:rsid w:val="001B387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b">
    <w:name w:val="No Spacing"/>
    <w:link w:val="ac"/>
    <w:uiPriority w:val="1"/>
    <w:qFormat/>
    <w:rsid w:val="009320D9"/>
    <w:rPr>
      <w:rFonts w:eastAsia="Times New Roman"/>
    </w:rPr>
  </w:style>
  <w:style w:type="character" w:customStyle="1" w:styleId="ac">
    <w:name w:val="Без интервала Знак"/>
    <w:link w:val="ab"/>
    <w:uiPriority w:val="1"/>
    <w:rsid w:val="009320D9"/>
    <w:rPr>
      <w:rFonts w:eastAsia="Times New Roman"/>
      <w:lang w:val="ru-RU" w:eastAsia="ru-RU" w:bidi="ar-SA"/>
    </w:rPr>
  </w:style>
  <w:style w:type="paragraph" w:styleId="ad">
    <w:name w:val="Balloon Text"/>
    <w:basedOn w:val="a"/>
    <w:link w:val="ae"/>
    <w:uiPriority w:val="99"/>
    <w:semiHidden/>
    <w:unhideWhenUsed/>
    <w:rsid w:val="00174FF3"/>
    <w:pPr>
      <w:spacing w:after="0" w:line="240" w:lineRule="auto"/>
    </w:pPr>
    <w:rPr>
      <w:rFonts w:ascii="Tahoma" w:hAnsi="Tahoma"/>
      <w:sz w:val="16"/>
      <w:szCs w:val="16"/>
      <w:lang/>
    </w:rPr>
  </w:style>
  <w:style w:type="character" w:customStyle="1" w:styleId="ae">
    <w:name w:val="Текст выноски Знак"/>
    <w:link w:val="ad"/>
    <w:uiPriority w:val="99"/>
    <w:semiHidden/>
    <w:rsid w:val="00174FF3"/>
    <w:rPr>
      <w:rFonts w:ascii="Tahoma" w:eastAsia="Calibri" w:hAnsi="Tahoma" w:cs="Tahoma"/>
      <w:sz w:val="16"/>
      <w:szCs w:val="16"/>
    </w:rPr>
  </w:style>
  <w:style w:type="paragraph" w:styleId="af">
    <w:name w:val="Normal (Web)"/>
    <w:basedOn w:val="a"/>
    <w:uiPriority w:val="99"/>
    <w:semiHidden/>
    <w:unhideWhenUsed/>
    <w:rsid w:val="00914E24"/>
    <w:pPr>
      <w:spacing w:before="100" w:beforeAutospacing="1" w:after="100" w:afterAutospacing="1" w:line="240" w:lineRule="auto"/>
    </w:pPr>
    <w:rPr>
      <w:rFonts w:ascii="Times New Roman" w:eastAsia="Times New Roman" w:hAnsi="Times New Roman"/>
      <w:sz w:val="24"/>
      <w:szCs w:val="24"/>
      <w:lang w:eastAsia="ru-RU"/>
    </w:rPr>
  </w:style>
  <w:style w:type="character" w:styleId="af0">
    <w:name w:val="Strong"/>
    <w:uiPriority w:val="22"/>
    <w:qFormat/>
    <w:rsid w:val="00CD04FE"/>
    <w:rPr>
      <w:b/>
      <w:bCs/>
    </w:rPr>
  </w:style>
  <w:style w:type="character" w:styleId="af1">
    <w:name w:val="Hyperlink"/>
    <w:uiPriority w:val="99"/>
    <w:semiHidden/>
    <w:unhideWhenUsed/>
    <w:rsid w:val="00FE2729"/>
    <w:rPr>
      <w:color w:val="0000FF"/>
      <w:u w:val="single"/>
    </w:rPr>
  </w:style>
  <w:style w:type="character" w:customStyle="1" w:styleId="30">
    <w:name w:val="Заголовок 3 Знак"/>
    <w:basedOn w:val="a0"/>
    <w:link w:val="3"/>
    <w:uiPriority w:val="9"/>
    <w:rsid w:val="002424D4"/>
    <w:rPr>
      <w:rFonts w:ascii="Cambria" w:eastAsia="Times New Roman" w:hAnsi="Cambria"/>
      <w:b/>
      <w:bCs/>
      <w:sz w:val="26"/>
      <w:szCs w:val="26"/>
      <w:lang w:eastAsia="en-US"/>
    </w:rPr>
  </w:style>
</w:styles>
</file>

<file path=word/webSettings.xml><?xml version="1.0" encoding="utf-8"?>
<w:webSettings xmlns:r="http://schemas.openxmlformats.org/officeDocument/2006/relationships" xmlns:w="http://schemas.openxmlformats.org/wordprocessingml/2006/main">
  <w:divs>
    <w:div w:id="702097596">
      <w:bodyDiv w:val="1"/>
      <w:marLeft w:val="0"/>
      <w:marRight w:val="0"/>
      <w:marTop w:val="0"/>
      <w:marBottom w:val="0"/>
      <w:divBdr>
        <w:top w:val="none" w:sz="0" w:space="0" w:color="auto"/>
        <w:left w:val="none" w:sz="0" w:space="0" w:color="auto"/>
        <w:bottom w:val="none" w:sz="0" w:space="0" w:color="auto"/>
        <w:right w:val="none" w:sz="0" w:space="0" w:color="auto"/>
      </w:divBdr>
    </w:div>
    <w:div w:id="1275210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http://openyoga.ru/images/stories/vadim_foto/vadim_foto_lec.jp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F37CCA-B983-42EB-9DC8-43DF77B609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17</Pages>
  <Words>6764</Words>
  <Characters>38559</Characters>
  <Application>Microsoft Office Word</Application>
  <DocSecurity>0</DocSecurity>
  <Lines>321</Lines>
  <Paragraphs>90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MultiDVD Team</Company>
  <LinksUpToDate>false</LinksUpToDate>
  <CharactersWithSpaces>45233</CharactersWithSpaces>
  <SharedDoc>false</SharedDoc>
  <HLinks>
    <vt:vector size="6" baseType="variant">
      <vt:variant>
        <vt:i4>3407947</vt:i4>
      </vt:variant>
      <vt:variant>
        <vt:i4>113928</vt:i4>
      </vt:variant>
      <vt:variant>
        <vt:i4>1025</vt:i4>
      </vt:variant>
      <vt:variant>
        <vt:i4>1</vt:i4>
      </vt:variant>
      <vt:variant>
        <vt:lpwstr>http://openyoga.ru/images/stories/vadim_foto/vadim_foto_lec.jpg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cp:revision>
  <dcterms:created xsi:type="dcterms:W3CDTF">2013-09-30T11:28:00Z</dcterms:created>
  <dcterms:modified xsi:type="dcterms:W3CDTF">2013-10-23T10:51:00Z</dcterms:modified>
</cp:coreProperties>
</file>